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1C" w:rsidRDefault="00846F1C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46F1C" w:rsidRDefault="00846F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46F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6F1C" w:rsidRDefault="00846F1C">
            <w:pPr>
              <w:pStyle w:val="ConsPlusNormal"/>
            </w:pPr>
            <w:r>
              <w:t>25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6F1C" w:rsidRDefault="00846F1C">
            <w:pPr>
              <w:pStyle w:val="ConsPlusNormal"/>
              <w:jc w:val="right"/>
            </w:pPr>
            <w:r>
              <w:t>N 62</w:t>
            </w:r>
          </w:p>
        </w:tc>
      </w:tr>
    </w:tbl>
    <w:p w:rsidR="00846F1C" w:rsidRDefault="00846F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F1C" w:rsidRDefault="00846F1C">
      <w:pPr>
        <w:pStyle w:val="ConsPlusNormal"/>
        <w:jc w:val="both"/>
      </w:pPr>
    </w:p>
    <w:p w:rsidR="00846F1C" w:rsidRDefault="00846F1C">
      <w:pPr>
        <w:pStyle w:val="ConsPlusTitle"/>
        <w:jc w:val="center"/>
      </w:pPr>
      <w:r>
        <w:t>УКАЗ</w:t>
      </w:r>
    </w:p>
    <w:p w:rsidR="00846F1C" w:rsidRDefault="00846F1C">
      <w:pPr>
        <w:pStyle w:val="ConsPlusTitle"/>
        <w:jc w:val="center"/>
      </w:pPr>
    </w:p>
    <w:p w:rsidR="00846F1C" w:rsidRDefault="00846F1C">
      <w:pPr>
        <w:pStyle w:val="ConsPlusTitle"/>
        <w:jc w:val="center"/>
      </w:pPr>
      <w:r>
        <w:t>ГУБЕРНАТОРА КИРОВСКОЙ ОБЛАСТИ</w:t>
      </w:r>
    </w:p>
    <w:p w:rsidR="00846F1C" w:rsidRDefault="00846F1C">
      <w:pPr>
        <w:pStyle w:val="ConsPlusTitle"/>
        <w:jc w:val="center"/>
      </w:pPr>
    </w:p>
    <w:p w:rsidR="00846F1C" w:rsidRDefault="00846F1C">
      <w:pPr>
        <w:pStyle w:val="ConsPlusTitle"/>
        <w:jc w:val="center"/>
      </w:pPr>
      <w:r>
        <w:t>О МЕРАХ ПО РЕАЛИЗАЦИИ ОТДЕЛЬНЫХ ПОЛОЖЕНИЙ</w:t>
      </w:r>
    </w:p>
    <w:p w:rsidR="00846F1C" w:rsidRDefault="00846F1C">
      <w:pPr>
        <w:pStyle w:val="ConsPlusTitle"/>
        <w:jc w:val="center"/>
      </w:pPr>
      <w:r>
        <w:t>ФЕДЕРАЛЬНОГО ЗАКОНА "О ПРОТИВОДЕЙСТВИИ КОРРУПЦИИ"</w:t>
      </w:r>
    </w:p>
    <w:p w:rsidR="00846F1C" w:rsidRDefault="00846F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F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C" w:rsidRDefault="00846F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C" w:rsidRDefault="00846F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F1C" w:rsidRDefault="00846F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6F1C" w:rsidRDefault="00846F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846F1C" w:rsidRDefault="00846F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10.02.2015 </w:t>
            </w:r>
            <w:hyperlink r:id="rId6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03.10.2023 </w:t>
            </w:r>
            <w:hyperlink r:id="rId7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F1C" w:rsidRDefault="00846F1C">
            <w:pPr>
              <w:pStyle w:val="ConsPlusNormal"/>
            </w:pPr>
          </w:p>
        </w:tc>
      </w:tr>
    </w:tbl>
    <w:p w:rsidR="00846F1C" w:rsidRDefault="00846F1C">
      <w:pPr>
        <w:pStyle w:val="ConsPlusNormal"/>
        <w:jc w:val="both"/>
      </w:pPr>
    </w:p>
    <w:p w:rsidR="00846F1C" w:rsidRDefault="00846F1C">
      <w:pPr>
        <w:pStyle w:val="ConsPlusNormal"/>
        <w:ind w:firstLine="540"/>
        <w:jc w:val="both"/>
      </w:pPr>
      <w:r>
        <w:t xml:space="preserve">Во исполнение </w:t>
      </w:r>
      <w:hyperlink r:id="rId8">
        <w:r>
          <w:rPr>
            <w:color w:val="0000FF"/>
          </w:rPr>
          <w:t>пункта 30</w:t>
        </w:r>
      </w:hyperlink>
      <w:r>
        <w:t xml:space="preserve"> Указа Президента Российской Федерации от 02.04.2013 N 309 "О мерах по реализации отдельных положений Федерального закона "О противодействии коррупции" постановляю:</w:t>
      </w:r>
    </w:p>
    <w:p w:rsidR="00846F1C" w:rsidRDefault="00846F1C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1. В сведения о доходах, об имуществе и обязательствах имущественного характера, представляемые в соответствии со </w:t>
      </w:r>
      <w:hyperlink r:id="rId9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10">
        <w:r>
          <w:rPr>
            <w:color w:val="0000FF"/>
          </w:rPr>
          <w:t>статьей 4</w:t>
        </w:r>
      </w:hyperlink>
      <w:r>
        <w:t xml:space="preserve"> Закона Кировской области от 06.06.2007 N 132-ЗО "О государственных должностях Кировской области" лицами, замещающими государственные должности Кировской области, </w:t>
      </w:r>
      <w:proofErr w:type="gramStart"/>
      <w:r>
        <w:t>включаются</w:t>
      </w:r>
      <w:proofErr w:type="gramEnd"/>
      <w:r>
        <w:t xml:space="preserve"> в том числе сведения:</w:t>
      </w:r>
    </w:p>
    <w:p w:rsidR="00846F1C" w:rsidRDefault="00846F1C">
      <w:pPr>
        <w:pStyle w:val="ConsPlusNormal"/>
        <w:spacing w:before="220"/>
        <w:ind w:firstLine="540"/>
        <w:jc w:val="both"/>
      </w:pPr>
      <w:r>
        <w:t>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846F1C" w:rsidRDefault="00846F1C">
      <w:pPr>
        <w:pStyle w:val="ConsPlusNormal"/>
        <w:spacing w:before="220"/>
        <w:ind w:firstLine="540"/>
        <w:jc w:val="both"/>
      </w:pPr>
      <w:r>
        <w:t>о государственных ценных бумагах иностранных государств, облигациях и акциях иных иностранных эмитентов;</w:t>
      </w:r>
    </w:p>
    <w:p w:rsidR="00846F1C" w:rsidRDefault="00846F1C">
      <w:pPr>
        <w:pStyle w:val="ConsPlusNormal"/>
        <w:spacing w:before="220"/>
        <w:ind w:firstLine="540"/>
        <w:jc w:val="both"/>
      </w:pPr>
      <w:r>
        <w:t>о недвижимом имуществе, находящемся за пределами территории Российской Федерации;</w:t>
      </w:r>
    </w:p>
    <w:p w:rsidR="00846F1C" w:rsidRDefault="00846F1C">
      <w:pPr>
        <w:pStyle w:val="ConsPlusNormal"/>
        <w:spacing w:before="220"/>
        <w:ind w:firstLine="540"/>
        <w:jc w:val="both"/>
      </w:pPr>
      <w:r>
        <w:t>об обязательствах имущественного характера за пределами территории Российской Федерации;</w:t>
      </w:r>
    </w:p>
    <w:p w:rsidR="00846F1C" w:rsidRDefault="00846F1C">
      <w:pPr>
        <w:pStyle w:val="ConsPlusNormal"/>
        <w:spacing w:before="220"/>
        <w:ind w:firstLine="540"/>
        <w:jc w:val="both"/>
      </w:pPr>
      <w:r>
        <w:t>о цифровых финансовых активах, выпущенных в информационных системах, организованных в соответствии с иностранным правом, и о цифровой валюте.</w:t>
      </w:r>
    </w:p>
    <w:p w:rsidR="00846F1C" w:rsidRDefault="00846F1C">
      <w:pPr>
        <w:pStyle w:val="ConsPlusNormal"/>
        <w:jc w:val="both"/>
      </w:pPr>
      <w:r>
        <w:t xml:space="preserve">(абзац введен </w:t>
      </w:r>
      <w:hyperlink r:id="rId11">
        <w:r>
          <w:rPr>
            <w:color w:val="0000FF"/>
          </w:rPr>
          <w:t>Указом</w:t>
        </w:r>
      </w:hyperlink>
      <w:r>
        <w:t xml:space="preserve"> Губернатора Кировской области от 03.10.2023 N 145)</w:t>
      </w:r>
    </w:p>
    <w:p w:rsidR="00846F1C" w:rsidRDefault="00846F1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Сведения, предусмотренные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представляются в порядке, установленном </w:t>
      </w:r>
      <w:hyperlink r:id="rId12">
        <w:r>
          <w:rPr>
            <w:color w:val="0000FF"/>
          </w:rPr>
          <w:t>Положением</w:t>
        </w:r>
      </w:hyperlink>
      <w:r>
        <w:t xml:space="preserve"> 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и обязательствах имущественного характера, утвержденным Указом Губернатора Кировской области от 18.08.2009 N 67 "О представлении гражданами, претендующими на замещение государственных должностей Кировской области, и лицами, замещающими</w:t>
      </w:r>
      <w:proofErr w:type="gramEnd"/>
      <w:r>
        <w:t xml:space="preserve"> государственные должности Кировской области, сведений о доходах, расходах, об имуществе и обязательствах имущественного характера".</w:t>
      </w:r>
    </w:p>
    <w:p w:rsidR="00846F1C" w:rsidRDefault="00846F1C">
      <w:pPr>
        <w:pStyle w:val="ConsPlusNormal"/>
        <w:jc w:val="both"/>
      </w:pPr>
      <w:r>
        <w:t xml:space="preserve">(п. 2 в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Кировской области от 10.02.2015 N 21)</w:t>
      </w:r>
    </w:p>
    <w:p w:rsidR="00846F1C" w:rsidRDefault="00846F1C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846F1C" w:rsidRDefault="00846F1C">
      <w:pPr>
        <w:pStyle w:val="ConsPlusNormal"/>
        <w:jc w:val="both"/>
      </w:pPr>
    </w:p>
    <w:p w:rsidR="00846F1C" w:rsidRDefault="00846F1C">
      <w:pPr>
        <w:pStyle w:val="ConsPlusNormal"/>
        <w:jc w:val="right"/>
      </w:pPr>
      <w:r>
        <w:t>Губернатор</w:t>
      </w:r>
    </w:p>
    <w:p w:rsidR="00846F1C" w:rsidRDefault="00846F1C">
      <w:pPr>
        <w:pStyle w:val="ConsPlusNormal"/>
        <w:jc w:val="right"/>
      </w:pPr>
      <w:r>
        <w:lastRenderedPageBreak/>
        <w:t>Кировской области</w:t>
      </w:r>
    </w:p>
    <w:p w:rsidR="00846F1C" w:rsidRDefault="00846F1C">
      <w:pPr>
        <w:pStyle w:val="ConsPlusNormal"/>
        <w:jc w:val="right"/>
      </w:pPr>
      <w:r>
        <w:t>Н.Ю.БЕЛЫХ</w:t>
      </w:r>
    </w:p>
    <w:p w:rsidR="00846F1C" w:rsidRDefault="00846F1C">
      <w:pPr>
        <w:pStyle w:val="ConsPlusNormal"/>
        <w:jc w:val="both"/>
      </w:pPr>
    </w:p>
    <w:p w:rsidR="00846F1C" w:rsidRDefault="00846F1C">
      <w:pPr>
        <w:pStyle w:val="ConsPlusNormal"/>
        <w:jc w:val="both"/>
      </w:pPr>
    </w:p>
    <w:p w:rsidR="00846F1C" w:rsidRDefault="00846F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D6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1C"/>
    <w:rsid w:val="005D10C9"/>
    <w:rsid w:val="008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6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6F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6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6F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0&amp;dst=100101" TargetMode="External"/><Relationship Id="rId13" Type="http://schemas.openxmlformats.org/officeDocument/2006/relationships/hyperlink" Target="https://login.consultant.ru/link/?req=doc&amp;base=RLAW240&amp;n=84747&amp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15056&amp;dst=100007" TargetMode="External"/><Relationship Id="rId12" Type="http://schemas.openxmlformats.org/officeDocument/2006/relationships/hyperlink" Target="https://login.consultant.ru/link/?req=doc&amp;base=RLAW240&amp;n=201149&amp;dst=1003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84747&amp;dst=100007" TargetMode="External"/><Relationship Id="rId11" Type="http://schemas.openxmlformats.org/officeDocument/2006/relationships/hyperlink" Target="https://login.consultant.ru/link/?req=doc&amp;base=RLAW240&amp;n=215056&amp;dst=1000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20038&amp;dst=100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2024-03-26T05:56:00Z</dcterms:created>
  <dcterms:modified xsi:type="dcterms:W3CDTF">2024-03-26T05:56:00Z</dcterms:modified>
</cp:coreProperties>
</file>