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B7" w:rsidRDefault="006658B7">
      <w:pPr>
        <w:pStyle w:val="ConsPlusTitlePage"/>
      </w:pPr>
      <w:bookmarkStart w:id="0" w:name="_GoBack"/>
      <w:r>
        <w:t xml:space="preserve">Документ предоставлен </w:t>
      </w:r>
      <w:hyperlink r:id="rId5">
        <w:r>
          <w:rPr>
            <w:color w:val="0000FF"/>
          </w:rPr>
          <w:t>КонсультантПлюс</w:t>
        </w:r>
      </w:hyperlink>
      <w:r>
        <w:br/>
      </w:r>
    </w:p>
    <w:p w:rsidR="006658B7" w:rsidRDefault="006658B7">
      <w:pPr>
        <w:pStyle w:val="ConsPlusNormal"/>
        <w:jc w:val="both"/>
        <w:outlineLvl w:val="0"/>
      </w:pPr>
    </w:p>
    <w:p w:rsidR="006658B7" w:rsidRDefault="006658B7">
      <w:pPr>
        <w:pStyle w:val="ConsPlusTitle"/>
        <w:jc w:val="center"/>
        <w:outlineLvl w:val="0"/>
      </w:pPr>
      <w:r>
        <w:t>ПРАВИТЕЛЬСТВО КИРОВСКОЙ ОБЛАСТИ</w:t>
      </w:r>
    </w:p>
    <w:p w:rsidR="006658B7" w:rsidRDefault="006658B7">
      <w:pPr>
        <w:pStyle w:val="ConsPlusTitle"/>
        <w:jc w:val="both"/>
      </w:pPr>
    </w:p>
    <w:p w:rsidR="006658B7" w:rsidRDefault="006658B7">
      <w:pPr>
        <w:pStyle w:val="ConsPlusTitle"/>
        <w:jc w:val="center"/>
      </w:pPr>
      <w:r>
        <w:t>ПОСТАНОВЛЕНИЕ</w:t>
      </w:r>
    </w:p>
    <w:p w:rsidR="006658B7" w:rsidRDefault="006658B7">
      <w:pPr>
        <w:pStyle w:val="ConsPlusTitle"/>
        <w:jc w:val="center"/>
      </w:pPr>
      <w:r>
        <w:t>от 22 сентября 2021 г. N 498-П</w:t>
      </w:r>
    </w:p>
    <w:p w:rsidR="006658B7" w:rsidRDefault="006658B7">
      <w:pPr>
        <w:pStyle w:val="ConsPlusTitle"/>
        <w:jc w:val="both"/>
      </w:pPr>
    </w:p>
    <w:p w:rsidR="006658B7" w:rsidRDefault="006658B7">
      <w:pPr>
        <w:pStyle w:val="ConsPlusTitle"/>
        <w:jc w:val="center"/>
      </w:pPr>
      <w:r>
        <w:t>ОБ УТВЕРЖДЕНИИ ПРОГРАММЫ ПО ПРОТИВОДЕЙСТВИЮ КОРРУПЦИИ</w:t>
      </w:r>
    </w:p>
    <w:p w:rsidR="006658B7" w:rsidRDefault="006658B7">
      <w:pPr>
        <w:pStyle w:val="ConsPlusTitle"/>
        <w:jc w:val="center"/>
      </w:pPr>
      <w:r>
        <w:t>В КИРОВСКОЙ ОБЛАСТИ НА 2021 - 2024 ГОДЫ</w:t>
      </w:r>
    </w:p>
    <w:p w:rsidR="006658B7" w:rsidRDefault="0066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8B7" w:rsidRDefault="0066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8B7" w:rsidRDefault="006658B7">
            <w:pPr>
              <w:pStyle w:val="ConsPlusNormal"/>
              <w:jc w:val="center"/>
            </w:pPr>
            <w:r>
              <w:rPr>
                <w:color w:val="392C69"/>
              </w:rPr>
              <w:t>Список изменяющих документов</w:t>
            </w:r>
          </w:p>
          <w:p w:rsidR="006658B7" w:rsidRDefault="006658B7">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r>
    </w:tbl>
    <w:p w:rsidR="006658B7" w:rsidRDefault="006658B7">
      <w:pPr>
        <w:pStyle w:val="ConsPlusNormal"/>
        <w:jc w:val="both"/>
      </w:pPr>
    </w:p>
    <w:p w:rsidR="006658B7" w:rsidRDefault="006658B7">
      <w:pPr>
        <w:pStyle w:val="ConsPlusNormal"/>
        <w:ind w:firstLine="540"/>
        <w:jc w:val="both"/>
      </w:pPr>
      <w:r>
        <w:t xml:space="preserve">На основании </w:t>
      </w:r>
      <w:hyperlink r:id="rId7">
        <w:r>
          <w:rPr>
            <w:color w:val="0000FF"/>
          </w:rPr>
          <w:t>статьи 8</w:t>
        </w:r>
      </w:hyperlink>
      <w: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rsidR="006658B7" w:rsidRDefault="006658B7">
      <w:pPr>
        <w:pStyle w:val="ConsPlusNormal"/>
        <w:spacing w:before="220"/>
        <w:ind w:firstLine="540"/>
        <w:jc w:val="both"/>
      </w:pPr>
      <w:r>
        <w:t xml:space="preserve">1. Утвердить </w:t>
      </w:r>
      <w:hyperlink w:anchor="P41">
        <w:r>
          <w:rPr>
            <w:color w:val="0000FF"/>
          </w:rPr>
          <w:t>Программу</w:t>
        </w:r>
      </w:hyperlink>
      <w:r>
        <w:t xml:space="preserve"> по противодействию коррупции в Кировской области на 2021 - 2024 годы (далее - Программа) согласно приложению.</w:t>
      </w:r>
    </w:p>
    <w:p w:rsidR="006658B7" w:rsidRDefault="006658B7">
      <w:pPr>
        <w:pStyle w:val="ConsPlusNormal"/>
        <w:spacing w:before="220"/>
        <w:ind w:firstLine="540"/>
        <w:jc w:val="both"/>
      </w:pPr>
      <w: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rsidR="006658B7" w:rsidRDefault="006658B7">
      <w:pPr>
        <w:pStyle w:val="ConsPlusNormal"/>
        <w:spacing w:before="220"/>
        <w:ind w:firstLine="540"/>
        <w:jc w:val="both"/>
      </w:pPr>
      <w:r>
        <w:t>3. Рекомендовать руководителям государственных органов Кировской области:</w:t>
      </w:r>
    </w:p>
    <w:p w:rsidR="006658B7" w:rsidRDefault="006658B7">
      <w:pPr>
        <w:pStyle w:val="ConsPlusNormal"/>
        <w:spacing w:before="220"/>
        <w:ind w:firstLine="540"/>
        <w:jc w:val="both"/>
      </w:pPr>
      <w:r>
        <w:t>при составлении ведомственных планов по противодействию коррупции руководствоваться Программой;</w:t>
      </w:r>
    </w:p>
    <w:p w:rsidR="006658B7" w:rsidRDefault="006658B7">
      <w:pPr>
        <w:pStyle w:val="ConsPlusNormal"/>
        <w:spacing w:before="22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6658B7" w:rsidRDefault="006658B7">
      <w:pPr>
        <w:pStyle w:val="ConsPlusNormal"/>
        <w:spacing w:before="220"/>
        <w:ind w:firstLine="540"/>
        <w:jc w:val="both"/>
      </w:pPr>
      <w:r>
        <w:t>4. Рекомендовать руководителям органов местного самоуправления Кировской области:</w:t>
      </w:r>
    </w:p>
    <w:p w:rsidR="006658B7" w:rsidRDefault="006658B7">
      <w:pPr>
        <w:pStyle w:val="ConsPlusNormal"/>
        <w:spacing w:before="220"/>
        <w:ind w:firstLine="540"/>
        <w:jc w:val="both"/>
      </w:pPr>
      <w:r>
        <w:t>при составлении планов по противодействию коррупции органов местного самоуправления Кировской области руководствоваться Программой;</w:t>
      </w:r>
    </w:p>
    <w:p w:rsidR="006658B7" w:rsidRDefault="006658B7">
      <w:pPr>
        <w:pStyle w:val="ConsPlusNormal"/>
        <w:spacing w:before="220"/>
        <w:ind w:firstLine="540"/>
        <w:jc w:val="both"/>
      </w:pPr>
      <w: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6658B7" w:rsidRDefault="006658B7">
      <w:pPr>
        <w:pStyle w:val="ConsPlusNormal"/>
        <w:spacing w:before="220"/>
        <w:ind w:firstLine="540"/>
        <w:jc w:val="both"/>
      </w:pPr>
      <w:r>
        <w:t>5. Признать утратившими силу постановления Правительства Кировской области:</w:t>
      </w:r>
    </w:p>
    <w:p w:rsidR="006658B7" w:rsidRDefault="006658B7">
      <w:pPr>
        <w:pStyle w:val="ConsPlusNormal"/>
        <w:spacing w:before="220"/>
        <w:ind w:firstLine="540"/>
        <w:jc w:val="both"/>
      </w:pPr>
      <w:r>
        <w:t xml:space="preserve">5.1. От 28.11.2018 </w:t>
      </w:r>
      <w:hyperlink r:id="rId8">
        <w:r>
          <w:rPr>
            <w:color w:val="0000FF"/>
          </w:rPr>
          <w:t>N 556-П</w:t>
        </w:r>
      </w:hyperlink>
      <w:r>
        <w:t xml:space="preserve"> "Об утверждении Программы по противодействию коррупции в Кировской области на 2019 - 2021 годы".</w:t>
      </w:r>
    </w:p>
    <w:p w:rsidR="006658B7" w:rsidRDefault="006658B7">
      <w:pPr>
        <w:pStyle w:val="ConsPlusNormal"/>
        <w:spacing w:before="220"/>
        <w:ind w:firstLine="540"/>
        <w:jc w:val="both"/>
      </w:pPr>
      <w:r>
        <w:t xml:space="preserve">5.2. От 13.05.2020 </w:t>
      </w:r>
      <w:hyperlink r:id="rId9">
        <w:r>
          <w:rPr>
            <w:color w:val="0000FF"/>
          </w:rPr>
          <w:t>N 243-П</w:t>
        </w:r>
      </w:hyperlink>
      <w:r>
        <w:t xml:space="preserve"> "О внесении изменений в постановление Правительства Кировской области от 28.11.2018 N 556-П".</w:t>
      </w:r>
    </w:p>
    <w:p w:rsidR="006658B7" w:rsidRDefault="006658B7">
      <w:pPr>
        <w:pStyle w:val="ConsPlusNormal"/>
        <w:spacing w:before="220"/>
        <w:ind w:firstLine="540"/>
        <w:jc w:val="both"/>
      </w:pPr>
      <w:r>
        <w:lastRenderedPageBreak/>
        <w:t xml:space="preserve">6. Внести изменение в </w:t>
      </w:r>
      <w:hyperlink r:id="rId10">
        <w:r>
          <w:rPr>
            <w:color w:val="0000FF"/>
          </w:rPr>
          <w:t>постановление</w:t>
        </w:r>
      </w:hyperlink>
      <w: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r:id="rId11">
        <w:r>
          <w:rPr>
            <w:color w:val="0000FF"/>
          </w:rPr>
          <w:t>пункт 2</w:t>
        </w:r>
      </w:hyperlink>
      <w:r>
        <w:t>.</w:t>
      </w:r>
    </w:p>
    <w:p w:rsidR="006658B7" w:rsidRDefault="006658B7">
      <w:pPr>
        <w:pStyle w:val="ConsPlusNormal"/>
        <w:spacing w:before="220"/>
        <w:ind w:firstLine="540"/>
        <w:jc w:val="both"/>
      </w:pPr>
      <w:r>
        <w:t>7. Настоящее постановление вступает в силу после его официального опубликования.</w:t>
      </w:r>
    </w:p>
    <w:p w:rsidR="006658B7" w:rsidRDefault="006658B7">
      <w:pPr>
        <w:pStyle w:val="ConsPlusNormal"/>
        <w:jc w:val="both"/>
      </w:pPr>
    </w:p>
    <w:p w:rsidR="006658B7" w:rsidRDefault="006658B7">
      <w:pPr>
        <w:pStyle w:val="ConsPlusNormal"/>
        <w:jc w:val="right"/>
      </w:pPr>
      <w:r>
        <w:t>Председатель Правительства</w:t>
      </w:r>
    </w:p>
    <w:p w:rsidR="006658B7" w:rsidRDefault="006658B7">
      <w:pPr>
        <w:pStyle w:val="ConsPlusNormal"/>
        <w:jc w:val="right"/>
      </w:pPr>
      <w:r>
        <w:t>Кировской области</w:t>
      </w:r>
    </w:p>
    <w:p w:rsidR="006658B7" w:rsidRDefault="006658B7">
      <w:pPr>
        <w:pStyle w:val="ConsPlusNormal"/>
        <w:jc w:val="right"/>
      </w:pPr>
      <w:r>
        <w:t>А.А.ЧУРИН</w:t>
      </w: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right"/>
        <w:outlineLvl w:val="0"/>
      </w:pPr>
      <w:r>
        <w:t>Приложение</w:t>
      </w:r>
    </w:p>
    <w:p w:rsidR="006658B7" w:rsidRDefault="006658B7">
      <w:pPr>
        <w:pStyle w:val="ConsPlusNormal"/>
        <w:jc w:val="both"/>
      </w:pPr>
    </w:p>
    <w:p w:rsidR="006658B7" w:rsidRDefault="006658B7">
      <w:pPr>
        <w:pStyle w:val="ConsPlusNormal"/>
        <w:jc w:val="right"/>
      </w:pPr>
      <w:r>
        <w:t>Утверждена</w:t>
      </w:r>
    </w:p>
    <w:p w:rsidR="006658B7" w:rsidRDefault="006658B7">
      <w:pPr>
        <w:pStyle w:val="ConsPlusNormal"/>
        <w:jc w:val="right"/>
      </w:pPr>
      <w:r>
        <w:t>постановлением</w:t>
      </w:r>
    </w:p>
    <w:p w:rsidR="006658B7" w:rsidRDefault="006658B7">
      <w:pPr>
        <w:pStyle w:val="ConsPlusNormal"/>
        <w:jc w:val="right"/>
      </w:pPr>
      <w:r>
        <w:t>Правительства Кировской области</w:t>
      </w:r>
    </w:p>
    <w:p w:rsidR="006658B7" w:rsidRDefault="006658B7">
      <w:pPr>
        <w:pStyle w:val="ConsPlusNormal"/>
        <w:jc w:val="right"/>
      </w:pPr>
      <w:r>
        <w:t>от 22 сентября 2021 г. N 498-П</w:t>
      </w:r>
    </w:p>
    <w:p w:rsidR="006658B7" w:rsidRDefault="006658B7">
      <w:pPr>
        <w:pStyle w:val="ConsPlusNormal"/>
        <w:jc w:val="both"/>
      </w:pPr>
    </w:p>
    <w:p w:rsidR="006658B7" w:rsidRDefault="006658B7">
      <w:pPr>
        <w:pStyle w:val="ConsPlusTitle"/>
        <w:jc w:val="center"/>
      </w:pPr>
      <w:bookmarkStart w:id="1" w:name="P41"/>
      <w:bookmarkEnd w:id="1"/>
      <w:r>
        <w:t>ПРОГРАММА</w:t>
      </w:r>
    </w:p>
    <w:p w:rsidR="006658B7" w:rsidRDefault="006658B7">
      <w:pPr>
        <w:pStyle w:val="ConsPlusTitle"/>
        <w:jc w:val="center"/>
      </w:pPr>
      <w:r>
        <w:t>ПО ПРОТИВОДЕЙСТВИЮ КОРРУПЦИИ В КИРОВСКОЙ ОБЛАСТИ</w:t>
      </w:r>
    </w:p>
    <w:p w:rsidR="006658B7" w:rsidRDefault="006658B7">
      <w:pPr>
        <w:pStyle w:val="ConsPlusTitle"/>
        <w:jc w:val="center"/>
      </w:pPr>
      <w:r>
        <w:t>НА 2021 - 2024 ГОДЫ</w:t>
      </w:r>
    </w:p>
    <w:p w:rsidR="006658B7" w:rsidRDefault="0066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8B7" w:rsidRDefault="0066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8B7" w:rsidRDefault="006658B7">
            <w:pPr>
              <w:pStyle w:val="ConsPlusNormal"/>
              <w:jc w:val="center"/>
            </w:pPr>
            <w:r>
              <w:rPr>
                <w:color w:val="392C69"/>
              </w:rPr>
              <w:t>Список изменяющих документов</w:t>
            </w:r>
          </w:p>
          <w:p w:rsidR="006658B7" w:rsidRDefault="006658B7">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r>
    </w:tbl>
    <w:p w:rsidR="006658B7" w:rsidRDefault="006658B7">
      <w:pPr>
        <w:pStyle w:val="ConsPlusNormal"/>
        <w:jc w:val="both"/>
      </w:pPr>
    </w:p>
    <w:p w:rsidR="006658B7" w:rsidRDefault="006658B7">
      <w:pPr>
        <w:pStyle w:val="ConsPlusTitle"/>
        <w:ind w:firstLine="540"/>
        <w:jc w:val="both"/>
        <w:outlineLvl w:val="1"/>
      </w:pPr>
      <w:r>
        <w:t>Паспорт Программы по противодействию коррупции в Кировской области на 2021 - 2024 годы.</w:t>
      </w:r>
    </w:p>
    <w:p w:rsidR="006658B7" w:rsidRDefault="006658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6658B7">
        <w:tc>
          <w:tcPr>
            <w:tcW w:w="1984" w:type="dxa"/>
          </w:tcPr>
          <w:p w:rsidR="006658B7" w:rsidRDefault="006658B7">
            <w:pPr>
              <w:pStyle w:val="ConsPlusNormal"/>
            </w:pPr>
            <w:r>
              <w:t>Ответственный исполнитель Программы</w:t>
            </w:r>
          </w:p>
        </w:tc>
        <w:tc>
          <w:tcPr>
            <w:tcW w:w="7087" w:type="dxa"/>
          </w:tcPr>
          <w:p w:rsidR="006658B7" w:rsidRDefault="006658B7">
            <w:pPr>
              <w:pStyle w:val="ConsPlusNormal"/>
              <w:jc w:val="both"/>
            </w:pPr>
            <w:r>
              <w:t>управление профилактики коррупционных и иных правонарушений администрации Губернатора и Правительства Кировской области</w:t>
            </w:r>
          </w:p>
        </w:tc>
      </w:tr>
      <w:tr w:rsidR="006658B7">
        <w:tblPrEx>
          <w:tblBorders>
            <w:insideH w:val="nil"/>
          </w:tblBorders>
        </w:tblPrEx>
        <w:tc>
          <w:tcPr>
            <w:tcW w:w="1984" w:type="dxa"/>
            <w:tcBorders>
              <w:bottom w:val="nil"/>
            </w:tcBorders>
          </w:tcPr>
          <w:p w:rsidR="006658B7" w:rsidRDefault="006658B7">
            <w:pPr>
              <w:pStyle w:val="ConsPlusNormal"/>
            </w:pPr>
            <w:r>
              <w:t>Соисполнители Программы</w:t>
            </w:r>
          </w:p>
        </w:tc>
        <w:tc>
          <w:tcPr>
            <w:tcW w:w="7087" w:type="dxa"/>
            <w:tcBorders>
              <w:bottom w:val="nil"/>
            </w:tcBorders>
          </w:tcPr>
          <w:p w:rsidR="006658B7" w:rsidRDefault="006658B7">
            <w:pPr>
              <w:pStyle w:val="ConsPlusNormal"/>
              <w:jc w:val="both"/>
            </w:pPr>
            <w:r>
              <w:t>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rsidR="006658B7">
        <w:tblPrEx>
          <w:tblBorders>
            <w:insideH w:val="nil"/>
          </w:tblBorders>
        </w:tblPrEx>
        <w:tc>
          <w:tcPr>
            <w:tcW w:w="9071" w:type="dxa"/>
            <w:gridSpan w:val="2"/>
            <w:tcBorders>
              <w:top w:val="nil"/>
            </w:tcBorders>
          </w:tcPr>
          <w:p w:rsidR="006658B7" w:rsidRDefault="006658B7">
            <w:pPr>
              <w:pStyle w:val="ConsPlusNormal"/>
              <w:jc w:val="both"/>
            </w:pPr>
            <w:r>
              <w:t xml:space="preserve">(в ред. </w:t>
            </w:r>
            <w:hyperlink r:id="rId13">
              <w:r>
                <w:rPr>
                  <w:color w:val="0000FF"/>
                </w:rPr>
                <w:t>постановления</w:t>
              </w:r>
            </w:hyperlink>
            <w:r>
              <w:t xml:space="preserve"> Правительства Кировской области от 07.07.2023 N 366-П)</w:t>
            </w:r>
          </w:p>
        </w:tc>
      </w:tr>
      <w:tr w:rsidR="006658B7">
        <w:tc>
          <w:tcPr>
            <w:tcW w:w="1984" w:type="dxa"/>
          </w:tcPr>
          <w:p w:rsidR="006658B7" w:rsidRDefault="006658B7">
            <w:pPr>
              <w:pStyle w:val="ConsPlusNormal"/>
            </w:pPr>
            <w:r>
              <w:t>Цели Программы</w:t>
            </w:r>
          </w:p>
        </w:tc>
        <w:tc>
          <w:tcPr>
            <w:tcW w:w="7087" w:type="dxa"/>
          </w:tcPr>
          <w:p w:rsidR="006658B7" w:rsidRDefault="006658B7">
            <w:pPr>
              <w:pStyle w:val="ConsPlusNormal"/>
              <w:jc w:val="both"/>
            </w:pPr>
            <w:r>
              <w:t>формирование в обществе нетерпимого отношения к проявлениям коррупции;</w:t>
            </w:r>
          </w:p>
          <w:p w:rsidR="006658B7" w:rsidRDefault="006658B7">
            <w:pPr>
              <w:pStyle w:val="ConsPlusNormal"/>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6658B7">
        <w:tc>
          <w:tcPr>
            <w:tcW w:w="1984" w:type="dxa"/>
          </w:tcPr>
          <w:p w:rsidR="006658B7" w:rsidRDefault="006658B7">
            <w:pPr>
              <w:pStyle w:val="ConsPlusNormal"/>
            </w:pPr>
            <w:r>
              <w:t>Задачи Программы</w:t>
            </w:r>
          </w:p>
        </w:tc>
        <w:tc>
          <w:tcPr>
            <w:tcW w:w="7087" w:type="dxa"/>
          </w:tcPr>
          <w:p w:rsidR="006658B7" w:rsidRDefault="006658B7">
            <w:pPr>
              <w:pStyle w:val="ConsPlusNormal"/>
              <w:jc w:val="both"/>
            </w:pPr>
            <w: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w:t>
            </w:r>
            <w:r>
              <w:lastRenderedPageBreak/>
              <w:t>области;</w:t>
            </w:r>
          </w:p>
          <w:p w:rsidR="006658B7" w:rsidRDefault="006658B7">
            <w:pPr>
              <w:pStyle w:val="ConsPlusNormal"/>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6658B7" w:rsidRDefault="006658B7">
            <w:pPr>
              <w:pStyle w:val="ConsPlusNormal"/>
              <w:jc w:val="both"/>
            </w:pPr>
            <w:r>
              <w:t>совершенствование механизмов контроля за расходами;</w:t>
            </w:r>
          </w:p>
          <w:p w:rsidR="006658B7" w:rsidRDefault="006658B7">
            <w:pPr>
              <w:pStyle w:val="ConsPlusNormal"/>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6658B7" w:rsidRDefault="006658B7">
            <w:pPr>
              <w:pStyle w:val="ConsPlusNormal"/>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6658B7" w:rsidRDefault="006658B7">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6658B7" w:rsidRDefault="006658B7">
            <w:pPr>
              <w:pStyle w:val="ConsPlusNormal"/>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6658B7">
        <w:tblPrEx>
          <w:tblBorders>
            <w:insideH w:val="nil"/>
          </w:tblBorders>
        </w:tblPrEx>
        <w:tc>
          <w:tcPr>
            <w:tcW w:w="1984" w:type="dxa"/>
            <w:tcBorders>
              <w:bottom w:val="nil"/>
            </w:tcBorders>
          </w:tcPr>
          <w:p w:rsidR="006658B7" w:rsidRDefault="006658B7">
            <w:pPr>
              <w:pStyle w:val="ConsPlusNormal"/>
            </w:pPr>
            <w:r>
              <w:lastRenderedPageBreak/>
              <w:t>Целевые показатели эффективности реализации Программы</w:t>
            </w:r>
          </w:p>
        </w:tc>
        <w:tc>
          <w:tcPr>
            <w:tcW w:w="7087" w:type="dxa"/>
            <w:tcBorders>
              <w:bottom w:val="nil"/>
            </w:tcBorders>
          </w:tcPr>
          <w:p w:rsidR="006658B7" w:rsidRDefault="006658B7">
            <w:pPr>
              <w:pStyle w:val="ConsPlusNormal"/>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w:t>
            </w:r>
          </w:p>
          <w:p w:rsidR="006658B7" w:rsidRDefault="006658B7">
            <w:pPr>
              <w:pStyle w:val="ConsPlusNormal"/>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rsidR="006658B7" w:rsidRDefault="006658B7">
            <w:pPr>
              <w:pStyle w:val="ConsPlusNormal"/>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6658B7" w:rsidRDefault="006658B7">
            <w:pPr>
              <w:pStyle w:val="ConsPlusNormal"/>
              <w:jc w:val="both"/>
            </w:pPr>
            <w: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rsidR="006658B7" w:rsidRDefault="006658B7">
            <w:pPr>
              <w:pStyle w:val="ConsPlusNormal"/>
              <w:jc w:val="both"/>
            </w:pPr>
            <w: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w:t>
            </w:r>
            <w:r>
              <w:lastRenderedPageBreak/>
              <w:t>должности, обязанных представлять такие сведения;</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rsidR="006658B7" w:rsidRDefault="006658B7">
            <w:pPr>
              <w:pStyle w:val="ConsPlusNormal"/>
              <w:jc w:val="both"/>
            </w:pPr>
            <w: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rsidR="006658B7" w:rsidRDefault="006658B7">
            <w:pPr>
              <w:pStyle w:val="ConsPlusNormal"/>
              <w:jc w:val="both"/>
            </w:pPr>
            <w: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rsidR="006658B7" w:rsidRDefault="006658B7">
            <w:pPr>
              <w:pStyle w:val="ConsPlusNormal"/>
              <w:jc w:val="both"/>
            </w:pPr>
            <w: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6658B7" w:rsidRDefault="006658B7">
            <w:pPr>
              <w:pStyle w:val="ConsPlusNormal"/>
              <w:jc w:val="both"/>
            </w:pPr>
            <w: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rsidR="006658B7" w:rsidRDefault="006658B7">
            <w:pPr>
              <w:pStyle w:val="ConsPlusNormal"/>
              <w:jc w:val="both"/>
            </w:pPr>
            <w: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rsidR="006658B7" w:rsidRDefault="006658B7">
            <w:pPr>
              <w:pStyle w:val="ConsPlusNormal"/>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6658B7" w:rsidRDefault="006658B7">
            <w:pPr>
              <w:pStyle w:val="ConsPlusNormal"/>
              <w:jc w:val="both"/>
            </w:pPr>
            <w:r>
              <w:lastRenderedPageBreak/>
              <w:t>количество семинаров-совещаний по вопросам противодействия коррупции, проведенных в течение отчетного года;</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6658B7" w:rsidRDefault="006658B7">
            <w:pPr>
              <w:pStyle w:val="ConsPlusNormal"/>
              <w:jc w:val="both"/>
            </w:pPr>
            <w: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rsidR="006658B7" w:rsidRDefault="006658B7">
            <w:pPr>
              <w:pStyle w:val="ConsPlusNormal"/>
              <w:jc w:val="both"/>
            </w:pPr>
            <w: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w:t>
            </w:r>
            <w:r>
              <w:lastRenderedPageBreak/>
              <w:t>муниципальной службы, обязанных представлять такие сведения;</w:t>
            </w:r>
          </w:p>
          <w:p w:rsidR="006658B7" w:rsidRDefault="006658B7">
            <w:pPr>
              <w:pStyle w:val="ConsPlusNormal"/>
              <w:jc w:val="both"/>
            </w:pPr>
            <w: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p w:rsidR="006658B7" w:rsidRDefault="006658B7">
            <w:pPr>
              <w:pStyle w:val="ConsPlusNormal"/>
              <w:jc w:val="both"/>
            </w:pPr>
            <w: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rsidR="006658B7" w:rsidRDefault="006658B7">
            <w:pPr>
              <w:pStyle w:val="ConsPlusNormal"/>
              <w:jc w:val="both"/>
            </w:pPr>
            <w: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rsidR="006658B7" w:rsidRDefault="006658B7">
            <w:pPr>
              <w:pStyle w:val="ConsPlusNormal"/>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rsidR="006658B7" w:rsidRDefault="006658B7">
            <w:pPr>
              <w:pStyle w:val="ConsPlusNormal"/>
              <w:jc w:val="both"/>
            </w:pPr>
            <w:r>
              <w:t>количество мероприятий, приуроченных к Международному дню борьбы с коррупцией (9 декабря)</w:t>
            </w:r>
          </w:p>
        </w:tc>
      </w:tr>
      <w:tr w:rsidR="006658B7">
        <w:tblPrEx>
          <w:tblBorders>
            <w:insideH w:val="nil"/>
          </w:tblBorders>
        </w:tblPrEx>
        <w:tc>
          <w:tcPr>
            <w:tcW w:w="9071" w:type="dxa"/>
            <w:gridSpan w:val="2"/>
            <w:tcBorders>
              <w:top w:val="nil"/>
            </w:tcBorders>
          </w:tcPr>
          <w:p w:rsidR="006658B7" w:rsidRDefault="006658B7">
            <w:pPr>
              <w:pStyle w:val="ConsPlusNormal"/>
              <w:jc w:val="both"/>
            </w:pPr>
            <w:r>
              <w:lastRenderedPageBreak/>
              <w:t xml:space="preserve">(в ред. </w:t>
            </w:r>
            <w:hyperlink r:id="rId14">
              <w:r>
                <w:rPr>
                  <w:color w:val="0000FF"/>
                </w:rPr>
                <w:t>постановления</w:t>
              </w:r>
            </w:hyperlink>
            <w:r>
              <w:t xml:space="preserve"> Правительства Кировской области от 07.07.2023 N 366-П)</w:t>
            </w:r>
          </w:p>
        </w:tc>
      </w:tr>
      <w:tr w:rsidR="006658B7">
        <w:tc>
          <w:tcPr>
            <w:tcW w:w="1984" w:type="dxa"/>
          </w:tcPr>
          <w:p w:rsidR="006658B7" w:rsidRDefault="006658B7">
            <w:pPr>
              <w:pStyle w:val="ConsPlusNormal"/>
            </w:pPr>
            <w:r>
              <w:t>Этапы и сроки реализации Программы</w:t>
            </w:r>
          </w:p>
        </w:tc>
        <w:tc>
          <w:tcPr>
            <w:tcW w:w="7087" w:type="dxa"/>
          </w:tcPr>
          <w:p w:rsidR="006658B7" w:rsidRDefault="006658B7">
            <w:pPr>
              <w:pStyle w:val="ConsPlusNormal"/>
              <w:jc w:val="both"/>
            </w:pPr>
            <w:r>
              <w:t>срок реализации Программы: 2021 - 2024 годы.</w:t>
            </w:r>
          </w:p>
          <w:p w:rsidR="006658B7" w:rsidRDefault="006658B7">
            <w:pPr>
              <w:pStyle w:val="ConsPlusNormal"/>
              <w:jc w:val="both"/>
            </w:pPr>
            <w:r>
              <w:t>Программа реализуется в один этап</w:t>
            </w:r>
          </w:p>
        </w:tc>
      </w:tr>
      <w:tr w:rsidR="006658B7">
        <w:tc>
          <w:tcPr>
            <w:tcW w:w="1984" w:type="dxa"/>
          </w:tcPr>
          <w:p w:rsidR="006658B7" w:rsidRDefault="006658B7">
            <w:pPr>
              <w:pStyle w:val="ConsPlusNormal"/>
            </w:pPr>
            <w:r>
              <w:t>Ожидаемые конечные результаты реализации Программы</w:t>
            </w:r>
          </w:p>
        </w:tc>
        <w:tc>
          <w:tcPr>
            <w:tcW w:w="7087" w:type="dxa"/>
          </w:tcPr>
          <w:p w:rsidR="006658B7" w:rsidRDefault="006658B7">
            <w:pPr>
              <w:pStyle w:val="ConsPlusNormal"/>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6658B7" w:rsidRDefault="006658B7">
            <w:pPr>
              <w:pStyle w:val="ConsPlusNormal"/>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6658B7" w:rsidRDefault="006658B7">
            <w:pPr>
              <w:pStyle w:val="ConsPlusNormal"/>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6658B7" w:rsidRDefault="006658B7">
            <w:pPr>
              <w:pStyle w:val="ConsPlusNormal"/>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6658B7" w:rsidRDefault="006658B7">
            <w:pPr>
              <w:pStyle w:val="ConsPlusNormal"/>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6658B7" w:rsidRDefault="006658B7">
            <w:pPr>
              <w:pStyle w:val="ConsPlusNormal"/>
              <w:jc w:val="both"/>
            </w:pPr>
            <w:r>
              <w:t>создание в обществе атмосферы нетерпимости к коррупционным проявлениям;</w:t>
            </w:r>
          </w:p>
          <w:p w:rsidR="006658B7" w:rsidRDefault="006658B7">
            <w:pPr>
              <w:pStyle w:val="ConsPlusNormal"/>
              <w:jc w:val="both"/>
            </w:pPr>
            <w:r>
              <w:t xml:space="preserve">снижение коррупционных рисков, препятствующих целевому и эффективному использованию бюджетных средств, соблюдению </w:t>
            </w:r>
            <w:r>
              <w:lastRenderedPageBreak/>
              <w:t>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rsidR="006658B7" w:rsidRDefault="006658B7">
      <w:pPr>
        <w:pStyle w:val="ConsPlusNormal"/>
        <w:jc w:val="both"/>
      </w:pPr>
    </w:p>
    <w:p w:rsidR="006658B7" w:rsidRDefault="006658B7">
      <w:pPr>
        <w:pStyle w:val="ConsPlusTitle"/>
        <w:ind w:firstLine="540"/>
        <w:jc w:val="both"/>
        <w:outlineLvl w:val="1"/>
      </w:pPr>
      <w:r>
        <w:t>1. Общая характеристика сферы реализации Программы.</w:t>
      </w:r>
    </w:p>
    <w:p w:rsidR="006658B7" w:rsidRDefault="006658B7">
      <w:pPr>
        <w:pStyle w:val="ConsPlusNormal"/>
        <w:spacing w:before="220"/>
        <w:ind w:firstLine="540"/>
        <w:jc w:val="both"/>
      </w:pPr>
      <w:r>
        <w:t xml:space="preserve">Мероприятия по противодействию коррупции в Кировской области реализуются в соответствии с Федеральным </w:t>
      </w:r>
      <w:hyperlink r:id="rId15">
        <w:r>
          <w:rPr>
            <w:color w:val="0000FF"/>
          </w:rPr>
          <w:t>законом</w:t>
        </w:r>
      </w:hyperlink>
      <w:r>
        <w:t xml:space="preserve"> от 25.12.2008 N 273-ФЗ "О противодействии коррупции", Национальной </w:t>
      </w:r>
      <w:hyperlink r:id="rId16">
        <w:r>
          <w:rPr>
            <w:color w:val="0000FF"/>
          </w:rPr>
          <w:t>стратегией</w:t>
        </w:r>
      </w:hyperlink>
      <w: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r:id="rId17">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rsidR="006658B7" w:rsidRDefault="006658B7">
      <w:pPr>
        <w:pStyle w:val="ConsPlusNormal"/>
        <w:spacing w:before="220"/>
        <w:ind w:firstLine="540"/>
        <w:jc w:val="both"/>
      </w:pPr>
      <w:r>
        <w:t>комиссию по координации работы по противодействию коррупции в Кировской области;</w:t>
      </w:r>
    </w:p>
    <w:p w:rsidR="006658B7" w:rsidRDefault="006658B7">
      <w:pPr>
        <w:pStyle w:val="ConsPlusNormal"/>
        <w:spacing w:before="220"/>
        <w:ind w:firstLine="540"/>
        <w:jc w:val="both"/>
      </w:pPr>
      <w:r>
        <w:t>уполномоченный орган по противодействию коррупции в Кировской области;</w:t>
      </w:r>
    </w:p>
    <w:p w:rsidR="006658B7" w:rsidRDefault="006658B7">
      <w:pPr>
        <w:pStyle w:val="ConsPlusNormal"/>
        <w:spacing w:before="220"/>
        <w:ind w:firstLine="540"/>
        <w:jc w:val="both"/>
      </w:pPr>
      <w:r>
        <w:t>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rsidR="006658B7" w:rsidRDefault="006658B7">
      <w:pPr>
        <w:pStyle w:val="ConsPlusNormal"/>
        <w:spacing w:before="220"/>
        <w:ind w:firstLine="540"/>
        <w:jc w:val="both"/>
      </w:pPr>
      <w:r>
        <w:t>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rsidR="006658B7" w:rsidRDefault="006658B7">
      <w:pPr>
        <w:pStyle w:val="ConsPlusNormal"/>
        <w:spacing w:before="220"/>
        <w:ind w:firstLine="540"/>
        <w:jc w:val="both"/>
      </w:pPr>
      <w:r>
        <w:t>комиссии по соблюдению требований к служебному поведению служащих и урегулированию конфликта интересов.</w:t>
      </w:r>
    </w:p>
    <w:p w:rsidR="006658B7" w:rsidRDefault="006658B7">
      <w:pPr>
        <w:pStyle w:val="ConsPlusNormal"/>
        <w:spacing w:before="220"/>
        <w:ind w:firstLine="540"/>
        <w:jc w:val="both"/>
      </w:pPr>
      <w: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6658B7" w:rsidRDefault="006658B7">
      <w:pPr>
        <w:pStyle w:val="ConsPlusNormal"/>
        <w:spacing w:before="220"/>
        <w:ind w:firstLine="540"/>
        <w:jc w:val="both"/>
      </w:pPr>
      <w:r>
        <w:t>разработка проектов нормативных правовых актов по вопросам реализации антикоррупционной политики;</w:t>
      </w:r>
    </w:p>
    <w:p w:rsidR="006658B7" w:rsidRDefault="006658B7">
      <w:pPr>
        <w:pStyle w:val="ConsPlusNormal"/>
        <w:spacing w:before="220"/>
        <w:ind w:firstLine="540"/>
        <w:jc w:val="both"/>
      </w:pPr>
      <w:r>
        <w:t>проведение информационно-разъяснительной работы антикоррупционной направленности;</w:t>
      </w:r>
    </w:p>
    <w:p w:rsidR="006658B7" w:rsidRDefault="006658B7">
      <w:pPr>
        <w:pStyle w:val="ConsPlusNormal"/>
        <w:spacing w:before="220"/>
        <w:ind w:firstLine="540"/>
        <w:jc w:val="both"/>
      </w:pPr>
      <w:r>
        <w:t>планирование антикоррупционной деятельности и реализация планов по противодействию коррупции;</w:t>
      </w:r>
    </w:p>
    <w:p w:rsidR="006658B7" w:rsidRDefault="006658B7">
      <w:pPr>
        <w:pStyle w:val="ConsPlusNormal"/>
        <w:spacing w:before="220"/>
        <w:ind w:firstLine="540"/>
        <w:jc w:val="both"/>
      </w:pPr>
      <w:r>
        <w:t>проведение антикоррупционного мониторинга;</w:t>
      </w:r>
    </w:p>
    <w:p w:rsidR="006658B7" w:rsidRDefault="006658B7">
      <w:pPr>
        <w:pStyle w:val="ConsPlusNormal"/>
        <w:spacing w:before="220"/>
        <w:ind w:firstLine="540"/>
        <w:jc w:val="both"/>
      </w:pPr>
      <w:r>
        <w:t>реализация мер по выявлению и предотвращению конфликта интересов на государственной гражданской и муниципальной службе Кировской области;</w:t>
      </w:r>
    </w:p>
    <w:p w:rsidR="006658B7" w:rsidRDefault="006658B7">
      <w:pPr>
        <w:pStyle w:val="ConsPlusNormal"/>
        <w:spacing w:before="220"/>
        <w:ind w:firstLine="540"/>
        <w:jc w:val="both"/>
      </w:pPr>
      <w:r>
        <w:t>анализ и проверка достоверности и полноты сведений о доходах, расходах, об имуществе и обязательствах имущественного характера;</w:t>
      </w:r>
    </w:p>
    <w:p w:rsidR="006658B7" w:rsidRDefault="006658B7">
      <w:pPr>
        <w:pStyle w:val="ConsPlusNormal"/>
        <w:spacing w:before="220"/>
        <w:ind w:firstLine="540"/>
        <w:jc w:val="both"/>
      </w:pPr>
      <w:r>
        <w:t xml:space="preserve">обеспечение реализации государственными гражданскими служащими Кировской области, </w:t>
      </w:r>
      <w:r>
        <w:lastRenderedPageBreak/>
        <w:t>муниципальными служащими Кировской области обязанности уведомления о фактах склонения их к совершению коррупционных правонарушений;</w:t>
      </w:r>
    </w:p>
    <w:p w:rsidR="006658B7" w:rsidRDefault="006658B7">
      <w:pPr>
        <w:pStyle w:val="ConsPlusNormal"/>
        <w:spacing w:before="220"/>
        <w:ind w:firstLine="540"/>
        <w:jc w:val="both"/>
      </w:pPr>
      <w:r>
        <w:t>проведение антикоррупционной экспертизы;</w:t>
      </w:r>
    </w:p>
    <w:p w:rsidR="006658B7" w:rsidRDefault="006658B7">
      <w:pPr>
        <w:pStyle w:val="ConsPlusNormal"/>
        <w:spacing w:before="220"/>
        <w:ind w:firstLine="540"/>
        <w:jc w:val="both"/>
      </w:pPr>
      <w:r>
        <w:t>обеспечение проведения антикоррупционной работы в подведомственных организациях;</w:t>
      </w:r>
    </w:p>
    <w:p w:rsidR="006658B7" w:rsidRDefault="006658B7">
      <w:pPr>
        <w:pStyle w:val="ConsPlusNormal"/>
        <w:spacing w:before="220"/>
        <w:ind w:firstLine="540"/>
        <w:jc w:val="both"/>
      </w:pPr>
      <w:r>
        <w:t>реализация мер по профилактике коррупционных правонарушений в сфере закупок для государственных и муниципальных нужд;</w:t>
      </w:r>
    </w:p>
    <w:p w:rsidR="006658B7" w:rsidRDefault="006658B7">
      <w:pPr>
        <w:pStyle w:val="ConsPlusNormal"/>
        <w:spacing w:before="220"/>
        <w:ind w:firstLine="540"/>
        <w:jc w:val="both"/>
      </w:pPr>
      <w:r>
        <w:t>реализация мер по профилактике коррупционных правонарушений при использовании государственного имущества и муниципального имущества;</w:t>
      </w:r>
    </w:p>
    <w:p w:rsidR="006658B7" w:rsidRDefault="006658B7">
      <w:pPr>
        <w:pStyle w:val="ConsPlusNormal"/>
        <w:spacing w:before="220"/>
        <w:ind w:firstLine="540"/>
        <w:jc w:val="both"/>
      </w:pPr>
      <w:r>
        <w:t>привлечение институтов гражданского общества к работе по профилактике коррупционных правонарушений;</w:t>
      </w:r>
    </w:p>
    <w:p w:rsidR="006658B7" w:rsidRDefault="006658B7">
      <w:pPr>
        <w:pStyle w:val="ConsPlusNormal"/>
        <w:spacing w:before="220"/>
        <w:ind w:firstLine="540"/>
        <w:jc w:val="both"/>
      </w:pPr>
      <w:r>
        <w:t>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rsidR="006658B7" w:rsidRDefault="006658B7">
      <w:pPr>
        <w:pStyle w:val="ConsPlusNormal"/>
        <w:spacing w:before="220"/>
        <w:ind w:firstLine="540"/>
        <w:jc w:val="both"/>
      </w:pPr>
      <w: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6658B7" w:rsidRDefault="006658B7">
      <w:pPr>
        <w:pStyle w:val="ConsPlusNormal"/>
        <w:spacing w:before="220"/>
        <w:ind w:firstLine="540"/>
        <w:jc w:val="both"/>
      </w:pPr>
      <w: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6658B7" w:rsidRDefault="006658B7">
      <w:pPr>
        <w:pStyle w:val="ConsPlusNormal"/>
        <w:spacing w:before="220"/>
        <w:ind w:firstLine="540"/>
        <w:jc w:val="both"/>
      </w:pPr>
      <w:r>
        <w:t xml:space="preserve">Программа по противодействию коррупции в Кировской области на 2021 - 2024 годы разработана во исполнение </w:t>
      </w:r>
      <w:hyperlink r:id="rId18">
        <w:r>
          <w:rPr>
            <w:color w:val="0000FF"/>
          </w:rPr>
          <w:t>Указа</w:t>
        </w:r>
      </w:hyperlink>
      <w: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r:id="rId19">
        <w:r>
          <w:rPr>
            <w:color w:val="0000FF"/>
          </w:rPr>
          <w:t>закона</w:t>
        </w:r>
      </w:hyperlink>
      <w:r>
        <w:t xml:space="preserve"> от 25.12.2008 N 273-ФЗ "О противодействии коррупции" и иных нормативных правовых актов антикоррупционной направленности.</w:t>
      </w:r>
    </w:p>
    <w:p w:rsidR="006658B7" w:rsidRDefault="006658B7">
      <w:pPr>
        <w:pStyle w:val="ConsPlusNormal"/>
        <w:spacing w:before="220"/>
        <w:ind w:firstLine="540"/>
        <w:jc w:val="both"/>
      </w:pPr>
      <w: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6658B7" w:rsidRDefault="006658B7">
      <w:pPr>
        <w:pStyle w:val="ConsPlusTitle"/>
        <w:spacing w:before="220"/>
        <w:ind w:firstLine="540"/>
        <w:jc w:val="both"/>
        <w:outlineLvl w:val="1"/>
      </w:pPr>
      <w:r>
        <w:t>2. Цели, задачи и ожидаемый результат реализации Программы.</w:t>
      </w:r>
    </w:p>
    <w:p w:rsidR="006658B7" w:rsidRDefault="006658B7">
      <w:pPr>
        <w:pStyle w:val="ConsPlusNormal"/>
        <w:spacing w:before="220"/>
        <w:ind w:firstLine="540"/>
        <w:jc w:val="both"/>
      </w:pPr>
      <w:r>
        <w:t>Целями Программы являются:</w:t>
      </w:r>
    </w:p>
    <w:p w:rsidR="006658B7" w:rsidRDefault="006658B7">
      <w:pPr>
        <w:pStyle w:val="ConsPlusNormal"/>
        <w:spacing w:before="220"/>
        <w:ind w:firstLine="540"/>
        <w:jc w:val="both"/>
      </w:pPr>
      <w:r>
        <w:t>формирование в обществе нетерпимого отношения к проявлениям коррупции;</w:t>
      </w:r>
    </w:p>
    <w:p w:rsidR="006658B7" w:rsidRDefault="006658B7">
      <w:pPr>
        <w:pStyle w:val="ConsPlusNormal"/>
        <w:spacing w:before="220"/>
        <w:ind w:firstLine="540"/>
        <w:jc w:val="both"/>
      </w:pPr>
      <w:r>
        <w:t>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rsidR="006658B7" w:rsidRDefault="006658B7">
      <w:pPr>
        <w:pStyle w:val="ConsPlusNormal"/>
        <w:spacing w:before="220"/>
        <w:ind w:firstLine="540"/>
        <w:jc w:val="both"/>
      </w:pPr>
      <w:r>
        <w:t>Целям Программы соответствуют следующие задачи Программы:</w:t>
      </w:r>
    </w:p>
    <w:p w:rsidR="006658B7" w:rsidRDefault="006658B7">
      <w:pPr>
        <w:pStyle w:val="ConsPlusNormal"/>
        <w:spacing w:before="220"/>
        <w:ind w:firstLine="540"/>
        <w:jc w:val="both"/>
      </w:pPr>
      <w: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6658B7" w:rsidRDefault="006658B7">
      <w:pPr>
        <w:pStyle w:val="ConsPlusNormal"/>
        <w:spacing w:before="220"/>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w:t>
      </w:r>
      <w:r>
        <w:lastRenderedPageBreak/>
        <w:t>установлена обязанность принимать меры по предотвращению и урегулированию конфликта интересов;</w:t>
      </w:r>
    </w:p>
    <w:p w:rsidR="006658B7" w:rsidRDefault="006658B7">
      <w:pPr>
        <w:pStyle w:val="ConsPlusNormal"/>
        <w:spacing w:before="220"/>
        <w:ind w:firstLine="540"/>
        <w:jc w:val="both"/>
      </w:pPr>
      <w:r>
        <w:t>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rsidR="006658B7" w:rsidRDefault="006658B7">
      <w:pPr>
        <w:pStyle w:val="ConsPlusNormal"/>
        <w:spacing w:before="220"/>
        <w:ind w:firstLine="540"/>
        <w:jc w:val="both"/>
      </w:pPr>
      <w: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6658B7" w:rsidRDefault="006658B7">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6658B7" w:rsidRDefault="006658B7">
      <w:pPr>
        <w:pStyle w:val="ConsPlusNormal"/>
        <w:spacing w:before="220"/>
        <w:ind w:firstLine="540"/>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6658B7" w:rsidRDefault="006658B7">
      <w:pPr>
        <w:pStyle w:val="ConsPlusNormal"/>
        <w:spacing w:before="220"/>
        <w:ind w:firstLine="540"/>
        <w:jc w:val="both"/>
      </w:pPr>
      <w: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6658B7" w:rsidRDefault="006658B7">
      <w:pPr>
        <w:pStyle w:val="ConsPlusNormal"/>
        <w:spacing w:before="220"/>
        <w:ind w:firstLine="540"/>
        <w:jc w:val="both"/>
      </w:pPr>
      <w:r>
        <w:t>Ожидаемыми конечными результатами Программы являются:</w:t>
      </w:r>
    </w:p>
    <w:p w:rsidR="006658B7" w:rsidRDefault="006658B7">
      <w:pPr>
        <w:pStyle w:val="ConsPlusNormal"/>
        <w:spacing w:before="220"/>
        <w:ind w:firstLine="540"/>
        <w:jc w:val="both"/>
      </w:pPr>
      <w: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6658B7" w:rsidRDefault="006658B7">
      <w:pPr>
        <w:pStyle w:val="ConsPlusNormal"/>
        <w:spacing w:before="220"/>
        <w:ind w:firstLine="540"/>
        <w:jc w:val="both"/>
      </w:pPr>
      <w: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6658B7" w:rsidRDefault="006658B7">
      <w:pPr>
        <w:pStyle w:val="ConsPlusNormal"/>
        <w:spacing w:before="220"/>
        <w:ind w:firstLine="540"/>
        <w:jc w:val="both"/>
      </w:pPr>
      <w:r>
        <w:t>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6658B7" w:rsidRDefault="006658B7">
      <w:pPr>
        <w:pStyle w:val="ConsPlusNormal"/>
        <w:spacing w:before="220"/>
        <w:ind w:firstLine="540"/>
        <w:jc w:val="both"/>
      </w:pPr>
      <w: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6658B7" w:rsidRDefault="006658B7">
      <w:pPr>
        <w:pStyle w:val="ConsPlusNormal"/>
        <w:spacing w:before="220"/>
        <w:ind w:firstLine="540"/>
        <w:jc w:val="both"/>
      </w:pPr>
      <w:r>
        <w:t>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6658B7" w:rsidRDefault="006658B7">
      <w:pPr>
        <w:pStyle w:val="ConsPlusNormal"/>
        <w:spacing w:before="220"/>
        <w:ind w:firstLine="540"/>
        <w:jc w:val="both"/>
      </w:pPr>
      <w:r>
        <w:t>создание в обществе атмосферы нетерпимости к коррупционным проявлениям;</w:t>
      </w:r>
    </w:p>
    <w:p w:rsidR="006658B7" w:rsidRDefault="006658B7">
      <w:pPr>
        <w:pStyle w:val="ConsPlusNormal"/>
        <w:spacing w:before="220"/>
        <w:ind w:firstLine="540"/>
        <w:jc w:val="both"/>
      </w:pPr>
      <w: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6658B7" w:rsidRDefault="006658B7">
      <w:pPr>
        <w:pStyle w:val="ConsPlusTitle"/>
        <w:spacing w:before="220"/>
        <w:ind w:firstLine="540"/>
        <w:jc w:val="both"/>
        <w:outlineLvl w:val="1"/>
      </w:pPr>
      <w:r>
        <w:lastRenderedPageBreak/>
        <w:t>3. Мероприятия Программы.</w:t>
      </w:r>
    </w:p>
    <w:p w:rsidR="006658B7" w:rsidRDefault="006658B7">
      <w:pPr>
        <w:pStyle w:val="ConsPlusNormal"/>
        <w:spacing w:before="220"/>
        <w:ind w:firstLine="540"/>
        <w:jc w:val="both"/>
      </w:pPr>
      <w:r>
        <w:t>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rsidR="006658B7" w:rsidRDefault="006658B7">
      <w:pPr>
        <w:pStyle w:val="ConsPlusNormal"/>
        <w:spacing w:before="220"/>
        <w:ind w:firstLine="540"/>
        <w:jc w:val="both"/>
      </w:pPr>
      <w:r>
        <w:t>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6658B7" w:rsidRDefault="006658B7">
      <w:pPr>
        <w:pStyle w:val="ConsPlusNormal"/>
        <w:spacing w:before="220"/>
        <w:ind w:firstLine="540"/>
        <w:jc w:val="both"/>
      </w:pPr>
      <w:r>
        <w:t>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rsidR="006658B7" w:rsidRDefault="006658B7">
      <w:pPr>
        <w:pStyle w:val="ConsPlusNormal"/>
        <w:spacing w:before="220"/>
        <w:ind w:firstLine="540"/>
        <w:jc w:val="both"/>
      </w:pPr>
      <w: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rsidR="006658B7" w:rsidRDefault="006658B7">
      <w:pPr>
        <w:pStyle w:val="ConsPlusNormal"/>
        <w:spacing w:before="220"/>
        <w:ind w:firstLine="540"/>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6658B7" w:rsidRDefault="006658B7">
      <w:pPr>
        <w:pStyle w:val="ConsPlusNormal"/>
        <w:spacing w:before="220"/>
        <w:ind w:firstLine="540"/>
        <w:jc w:val="both"/>
      </w:pPr>
      <w: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rsidR="006658B7" w:rsidRDefault="006658B7">
      <w:pPr>
        <w:pStyle w:val="ConsPlusNormal"/>
        <w:spacing w:before="220"/>
        <w:ind w:firstLine="540"/>
        <w:jc w:val="both"/>
      </w:pPr>
      <w:hyperlink w:anchor="P198">
        <w:r>
          <w:rPr>
            <w:color w:val="0000FF"/>
          </w:rPr>
          <w:t>Перечень</w:t>
        </w:r>
      </w:hyperlink>
      <w:r>
        <w:t xml:space="preserve"> мероприятий по реализации Программы приведен в приложении N 1.</w:t>
      </w:r>
    </w:p>
    <w:p w:rsidR="006658B7" w:rsidRDefault="006658B7">
      <w:pPr>
        <w:pStyle w:val="ConsPlusNormal"/>
        <w:jc w:val="both"/>
      </w:pPr>
      <w:r>
        <w:t xml:space="preserve">(в ред. </w:t>
      </w:r>
      <w:hyperlink r:id="rId20">
        <w:r>
          <w:rPr>
            <w:color w:val="0000FF"/>
          </w:rPr>
          <w:t>постановления</w:t>
        </w:r>
      </w:hyperlink>
      <w:r>
        <w:t xml:space="preserve"> Правительства Кировской области от 07.07.2023 N 366-П)</w:t>
      </w:r>
    </w:p>
    <w:p w:rsidR="006658B7" w:rsidRDefault="006658B7">
      <w:pPr>
        <w:pStyle w:val="ConsPlusTitle"/>
        <w:spacing w:before="220"/>
        <w:ind w:firstLine="540"/>
        <w:jc w:val="both"/>
        <w:outlineLvl w:val="1"/>
      </w:pPr>
      <w:r>
        <w:t>4. Целевые индикаторы и показатели Программы.</w:t>
      </w:r>
    </w:p>
    <w:p w:rsidR="006658B7" w:rsidRDefault="006658B7">
      <w:pPr>
        <w:pStyle w:val="ConsPlusNormal"/>
        <w:spacing w:before="220"/>
        <w:ind w:firstLine="540"/>
        <w:jc w:val="both"/>
      </w:pPr>
      <w:r>
        <w:t>Для оценки эффективности реализации Программы предусмотрены следующие показатели и целевые индикаторы:</w:t>
      </w:r>
    </w:p>
    <w:p w:rsidR="006658B7" w:rsidRDefault="006658B7">
      <w:pPr>
        <w:pStyle w:val="ConsPlusNormal"/>
        <w:spacing w:before="220"/>
        <w:ind w:firstLine="540"/>
        <w:jc w:val="both"/>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rsidR="006658B7" w:rsidRDefault="006658B7">
      <w:pPr>
        <w:pStyle w:val="ConsPlusNormal"/>
        <w:spacing w:before="220"/>
        <w:ind w:firstLine="540"/>
        <w:jc w:val="both"/>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rsidR="006658B7" w:rsidRDefault="006658B7">
      <w:pPr>
        <w:pStyle w:val="ConsPlusNormal"/>
        <w:spacing w:before="220"/>
        <w:ind w:firstLine="540"/>
        <w:jc w:val="both"/>
      </w:pPr>
      <w: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6658B7" w:rsidRDefault="006658B7">
      <w:pPr>
        <w:pStyle w:val="ConsPlusNormal"/>
        <w:spacing w:before="220"/>
        <w:ind w:firstLine="540"/>
        <w:jc w:val="both"/>
      </w:pPr>
      <w: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w:t>
      </w:r>
      <w:r>
        <w:lastRenderedPageBreak/>
        <w:t>фактов, являющихся основаниями для принятия решений об осуществлении контроля за расходами указанных лиц, - не менее 100%;</w:t>
      </w:r>
    </w:p>
    <w:p w:rsidR="006658B7" w:rsidRDefault="006658B7">
      <w:pPr>
        <w:pStyle w:val="ConsPlusNormal"/>
        <w:spacing w:before="220"/>
        <w:ind w:firstLine="540"/>
        <w:jc w:val="both"/>
      </w:pPr>
      <w: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rsidR="006658B7" w:rsidRDefault="006658B7">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rsidR="006658B7" w:rsidRDefault="006658B7">
      <w:pPr>
        <w:pStyle w:val="ConsPlusNormal"/>
        <w:spacing w:before="220"/>
        <w:ind w:firstLine="540"/>
        <w:jc w:val="both"/>
      </w:pPr>
      <w: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rsidR="006658B7" w:rsidRDefault="006658B7">
      <w:pPr>
        <w:pStyle w:val="ConsPlusNormal"/>
        <w:spacing w:before="220"/>
        <w:ind w:firstLine="540"/>
        <w:jc w:val="both"/>
      </w:pPr>
      <w: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rsidR="006658B7" w:rsidRDefault="006658B7">
      <w:pPr>
        <w:pStyle w:val="ConsPlusNormal"/>
        <w:spacing w:before="220"/>
        <w:ind w:firstLine="540"/>
        <w:jc w:val="both"/>
      </w:pPr>
      <w: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6658B7" w:rsidRDefault="006658B7">
      <w:pPr>
        <w:pStyle w:val="ConsPlusNormal"/>
        <w:spacing w:before="220"/>
        <w:ind w:firstLine="540"/>
        <w:jc w:val="both"/>
      </w:pPr>
      <w: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rsidR="006658B7" w:rsidRDefault="006658B7">
      <w:pPr>
        <w:pStyle w:val="ConsPlusNormal"/>
        <w:spacing w:before="220"/>
        <w:ind w:firstLine="540"/>
        <w:jc w:val="both"/>
      </w:pPr>
      <w: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rsidR="006658B7" w:rsidRDefault="006658B7">
      <w:pPr>
        <w:pStyle w:val="ConsPlusNormal"/>
        <w:spacing w:before="220"/>
        <w:ind w:firstLine="540"/>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rsidR="006658B7" w:rsidRDefault="006658B7">
      <w:pPr>
        <w:pStyle w:val="ConsPlusNormal"/>
        <w:spacing w:before="220"/>
        <w:ind w:firstLine="540"/>
        <w:jc w:val="both"/>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w:t>
      </w:r>
      <w:r>
        <w:lastRenderedPageBreak/>
        <w:t>обязанности которых входит участие в противодействии коррупции, - не менее 100%;</w:t>
      </w:r>
    </w:p>
    <w:p w:rsidR="006658B7" w:rsidRDefault="006658B7">
      <w:pPr>
        <w:pStyle w:val="ConsPlusNormal"/>
        <w:spacing w:before="220"/>
        <w:ind w:firstLine="540"/>
        <w:jc w:val="both"/>
      </w:pPr>
      <w:r>
        <w:t>количество семинаров-совещаний по вопросам противодействия коррупции, проведенных в течение отчетного года, - не менее 2 единиц;</w:t>
      </w:r>
    </w:p>
    <w:p w:rsidR="006658B7" w:rsidRDefault="006658B7">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6658B7" w:rsidRDefault="006658B7">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rsidR="006658B7" w:rsidRDefault="006658B7">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6658B7" w:rsidRDefault="006658B7">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6658B7" w:rsidRDefault="006658B7">
      <w:pPr>
        <w:pStyle w:val="ConsPlusNormal"/>
        <w:spacing w:before="220"/>
        <w:ind w:firstLine="540"/>
        <w:jc w:val="both"/>
      </w:pPr>
      <w: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rsidR="006658B7" w:rsidRDefault="006658B7">
      <w:pPr>
        <w:pStyle w:val="ConsPlusNormal"/>
        <w:spacing w:before="220"/>
        <w:ind w:firstLine="540"/>
        <w:jc w:val="both"/>
      </w:pPr>
      <w: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rsidR="006658B7" w:rsidRDefault="006658B7">
      <w:pPr>
        <w:pStyle w:val="ConsPlusNormal"/>
        <w:spacing w:before="220"/>
        <w:ind w:firstLine="540"/>
        <w:jc w:val="both"/>
      </w:pPr>
      <w: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w:t>
      </w:r>
      <w:r>
        <w:lastRenderedPageBreak/>
        <w:t>представленных сведений о близких родственниках, а также их аффилированности коммерческим организациям - не менее 100%;</w:t>
      </w:r>
    </w:p>
    <w:p w:rsidR="006658B7" w:rsidRDefault="006658B7">
      <w:pPr>
        <w:pStyle w:val="ConsPlusNormal"/>
        <w:spacing w:before="220"/>
        <w:ind w:firstLine="540"/>
        <w:jc w:val="both"/>
      </w:pPr>
      <w: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rsidR="006658B7" w:rsidRDefault="006658B7">
      <w:pPr>
        <w:pStyle w:val="ConsPlusNormal"/>
        <w:spacing w:before="220"/>
        <w:ind w:firstLine="540"/>
        <w:jc w:val="both"/>
      </w:pPr>
      <w: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rsidR="006658B7" w:rsidRDefault="006658B7">
      <w:pPr>
        <w:pStyle w:val="ConsPlusNormal"/>
        <w:spacing w:before="220"/>
        <w:ind w:firstLine="540"/>
        <w:jc w:val="both"/>
      </w:pPr>
      <w: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rsidR="006658B7" w:rsidRDefault="006658B7">
      <w:pPr>
        <w:pStyle w:val="ConsPlusNormal"/>
        <w:spacing w:before="220"/>
        <w:ind w:firstLine="540"/>
        <w:jc w:val="both"/>
      </w:pPr>
      <w:r>
        <w:t>количество мероприятий, приуроченных к Международному дню борьбы с коррупцией (9 декабря), - не менее 1 мероприятия в год.</w:t>
      </w:r>
    </w:p>
    <w:p w:rsidR="006658B7" w:rsidRDefault="006658B7">
      <w:pPr>
        <w:pStyle w:val="ConsPlusNormal"/>
        <w:jc w:val="both"/>
      </w:pPr>
      <w:r>
        <w:t xml:space="preserve">(раздел 4 в ред. </w:t>
      </w:r>
      <w:hyperlink r:id="rId21">
        <w:r>
          <w:rPr>
            <w:color w:val="0000FF"/>
          </w:rPr>
          <w:t>постановления</w:t>
        </w:r>
      </w:hyperlink>
      <w:r>
        <w:t xml:space="preserve"> Правительства Кировской области от 07.07.2023 N 366-П)</w:t>
      </w:r>
    </w:p>
    <w:p w:rsidR="006658B7" w:rsidRDefault="006658B7">
      <w:pPr>
        <w:pStyle w:val="ConsPlusTitle"/>
        <w:spacing w:before="220"/>
        <w:ind w:firstLine="540"/>
        <w:jc w:val="both"/>
        <w:outlineLvl w:val="1"/>
      </w:pPr>
      <w:r>
        <w:t>5. Система контроля за исполнением Программы.</w:t>
      </w:r>
    </w:p>
    <w:p w:rsidR="006658B7" w:rsidRDefault="006658B7">
      <w:pPr>
        <w:pStyle w:val="ConsPlusNormal"/>
        <w:spacing w:before="220"/>
        <w:ind w:firstLine="540"/>
        <w:jc w:val="both"/>
      </w:pPr>
      <w: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rsidR="006658B7" w:rsidRDefault="006658B7">
      <w:pPr>
        <w:pStyle w:val="ConsPlusNormal"/>
        <w:spacing w:before="220"/>
        <w:ind w:firstLine="540"/>
        <w:jc w:val="both"/>
      </w:pPr>
      <w: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anchor="P654">
        <w:r>
          <w:rPr>
            <w:color w:val="0000FF"/>
          </w:rPr>
          <w:t>отчета</w:t>
        </w:r>
      </w:hyperlink>
      <w: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rsidR="006658B7" w:rsidRDefault="006658B7">
      <w:pPr>
        <w:pStyle w:val="ConsPlusNormal"/>
        <w:jc w:val="both"/>
      </w:pPr>
      <w:r>
        <w:t xml:space="preserve">(в ред. </w:t>
      </w:r>
      <w:hyperlink r:id="rId22">
        <w:r>
          <w:rPr>
            <w:color w:val="0000FF"/>
          </w:rPr>
          <w:t>постановления</w:t>
        </w:r>
      </w:hyperlink>
      <w:r>
        <w:t xml:space="preserve"> Правительства Кировской области от 07.07.2023 N 366-П)</w:t>
      </w: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right"/>
        <w:outlineLvl w:val="1"/>
      </w:pPr>
      <w:hyperlink r:id="rId23">
        <w:r>
          <w:rPr>
            <w:color w:val="0000FF"/>
          </w:rPr>
          <w:t>Приложение N 1</w:t>
        </w:r>
      </w:hyperlink>
    </w:p>
    <w:p w:rsidR="006658B7" w:rsidRDefault="006658B7">
      <w:pPr>
        <w:pStyle w:val="ConsPlusNormal"/>
        <w:jc w:val="right"/>
      </w:pPr>
      <w:r>
        <w:t>к Программе</w:t>
      </w:r>
    </w:p>
    <w:p w:rsidR="006658B7" w:rsidRDefault="006658B7">
      <w:pPr>
        <w:pStyle w:val="ConsPlusNormal"/>
        <w:jc w:val="both"/>
      </w:pPr>
    </w:p>
    <w:p w:rsidR="006658B7" w:rsidRDefault="006658B7">
      <w:pPr>
        <w:pStyle w:val="ConsPlusTitle"/>
        <w:jc w:val="center"/>
      </w:pPr>
      <w:bookmarkStart w:id="2" w:name="P198"/>
      <w:bookmarkEnd w:id="2"/>
      <w:r>
        <w:t>ПЕРЕЧЕНЬ</w:t>
      </w:r>
    </w:p>
    <w:p w:rsidR="006658B7" w:rsidRDefault="006658B7">
      <w:pPr>
        <w:pStyle w:val="ConsPlusTitle"/>
        <w:jc w:val="center"/>
      </w:pPr>
      <w:r>
        <w:t>МЕРОПРИЯТИЙ ПО РЕАЛИЗАЦИИ ПРОГРАММЫ</w:t>
      </w:r>
    </w:p>
    <w:p w:rsidR="006658B7" w:rsidRDefault="0066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8B7" w:rsidRDefault="0066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8B7" w:rsidRDefault="006658B7">
            <w:pPr>
              <w:pStyle w:val="ConsPlusNormal"/>
              <w:jc w:val="center"/>
            </w:pPr>
            <w:r>
              <w:rPr>
                <w:color w:val="392C69"/>
              </w:rPr>
              <w:t>Список изменяющих документов</w:t>
            </w:r>
          </w:p>
          <w:p w:rsidR="006658B7" w:rsidRDefault="006658B7">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Кировской области 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r>
    </w:tbl>
    <w:p w:rsidR="006658B7" w:rsidRDefault="006658B7">
      <w:pPr>
        <w:pStyle w:val="ConsPlusNormal"/>
        <w:jc w:val="both"/>
      </w:pPr>
    </w:p>
    <w:p w:rsidR="006658B7" w:rsidRDefault="006658B7">
      <w:pPr>
        <w:pStyle w:val="ConsPlusNormal"/>
        <w:sectPr w:rsidR="006658B7" w:rsidSect="006911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688"/>
        <w:gridCol w:w="2665"/>
        <w:gridCol w:w="2438"/>
        <w:gridCol w:w="2948"/>
        <w:gridCol w:w="3395"/>
      </w:tblGrid>
      <w:tr w:rsidR="006658B7">
        <w:tc>
          <w:tcPr>
            <w:tcW w:w="737" w:type="dxa"/>
          </w:tcPr>
          <w:p w:rsidR="006658B7" w:rsidRDefault="006658B7">
            <w:pPr>
              <w:pStyle w:val="ConsPlusNormal"/>
              <w:jc w:val="center"/>
            </w:pPr>
            <w:r>
              <w:lastRenderedPageBreak/>
              <w:t>N п/п</w:t>
            </w:r>
          </w:p>
        </w:tc>
        <w:tc>
          <w:tcPr>
            <w:tcW w:w="3688" w:type="dxa"/>
          </w:tcPr>
          <w:p w:rsidR="006658B7" w:rsidRDefault="006658B7">
            <w:pPr>
              <w:pStyle w:val="ConsPlusNormal"/>
              <w:jc w:val="center"/>
            </w:pPr>
            <w:r>
              <w:t>Мероприятие</w:t>
            </w:r>
          </w:p>
        </w:tc>
        <w:tc>
          <w:tcPr>
            <w:tcW w:w="2665" w:type="dxa"/>
          </w:tcPr>
          <w:p w:rsidR="006658B7" w:rsidRDefault="006658B7">
            <w:pPr>
              <w:pStyle w:val="ConsPlusNormal"/>
              <w:jc w:val="center"/>
            </w:pPr>
            <w:r>
              <w:t>Исполнитель</w:t>
            </w:r>
          </w:p>
        </w:tc>
        <w:tc>
          <w:tcPr>
            <w:tcW w:w="2438" w:type="dxa"/>
          </w:tcPr>
          <w:p w:rsidR="006658B7" w:rsidRDefault="006658B7">
            <w:pPr>
              <w:pStyle w:val="ConsPlusNormal"/>
              <w:jc w:val="center"/>
            </w:pPr>
            <w:r>
              <w:t>Срок выполнения</w:t>
            </w:r>
          </w:p>
        </w:tc>
        <w:tc>
          <w:tcPr>
            <w:tcW w:w="2948" w:type="dxa"/>
          </w:tcPr>
          <w:p w:rsidR="006658B7" w:rsidRDefault="006658B7">
            <w:pPr>
              <w:pStyle w:val="ConsPlusNormal"/>
              <w:jc w:val="center"/>
            </w:pPr>
            <w:r>
              <w:t>Показатель, индикатор</w:t>
            </w:r>
          </w:p>
        </w:tc>
        <w:tc>
          <w:tcPr>
            <w:tcW w:w="3395" w:type="dxa"/>
          </w:tcPr>
          <w:p w:rsidR="006658B7" w:rsidRDefault="006658B7">
            <w:pPr>
              <w:pStyle w:val="ConsPlusNormal"/>
              <w:jc w:val="center"/>
            </w:pPr>
            <w:r>
              <w:t>Ожидаемый результат</w:t>
            </w:r>
          </w:p>
        </w:tc>
      </w:tr>
      <w:tr w:rsidR="006658B7">
        <w:tc>
          <w:tcPr>
            <w:tcW w:w="737" w:type="dxa"/>
          </w:tcPr>
          <w:p w:rsidR="006658B7" w:rsidRDefault="006658B7">
            <w:pPr>
              <w:pStyle w:val="ConsPlusNormal"/>
              <w:jc w:val="center"/>
              <w:outlineLvl w:val="2"/>
            </w:pPr>
            <w:r>
              <w:t>1.</w:t>
            </w:r>
          </w:p>
        </w:tc>
        <w:tc>
          <w:tcPr>
            <w:tcW w:w="3688" w:type="dxa"/>
          </w:tcPr>
          <w:p w:rsidR="006658B7" w:rsidRDefault="006658B7">
            <w:pPr>
              <w:pStyle w:val="ConsPlusNormal"/>
              <w:jc w:val="both"/>
            </w:pPr>
            <w:r>
              <w:t>Организационные меры по обеспечению реализации антикоррупционной политики</w:t>
            </w:r>
          </w:p>
        </w:tc>
        <w:tc>
          <w:tcPr>
            <w:tcW w:w="2665" w:type="dxa"/>
          </w:tcPr>
          <w:p w:rsidR="006658B7" w:rsidRDefault="006658B7">
            <w:pPr>
              <w:pStyle w:val="ConsPlusNormal"/>
            </w:pPr>
          </w:p>
        </w:tc>
        <w:tc>
          <w:tcPr>
            <w:tcW w:w="2438" w:type="dxa"/>
          </w:tcPr>
          <w:p w:rsidR="006658B7" w:rsidRDefault="006658B7">
            <w:pPr>
              <w:pStyle w:val="ConsPlusNormal"/>
            </w:pPr>
          </w:p>
        </w:tc>
        <w:tc>
          <w:tcPr>
            <w:tcW w:w="2948" w:type="dxa"/>
          </w:tcPr>
          <w:p w:rsidR="006658B7" w:rsidRDefault="006658B7">
            <w:pPr>
              <w:pStyle w:val="ConsPlusNormal"/>
            </w:pPr>
          </w:p>
        </w:tc>
        <w:tc>
          <w:tcPr>
            <w:tcW w:w="3395" w:type="dxa"/>
          </w:tcPr>
          <w:p w:rsidR="006658B7" w:rsidRDefault="006658B7">
            <w:pPr>
              <w:pStyle w:val="ConsPlusNormal"/>
            </w:pPr>
          </w:p>
        </w:tc>
      </w:tr>
      <w:tr w:rsidR="006658B7">
        <w:tc>
          <w:tcPr>
            <w:tcW w:w="737" w:type="dxa"/>
          </w:tcPr>
          <w:p w:rsidR="006658B7" w:rsidRDefault="006658B7">
            <w:pPr>
              <w:pStyle w:val="ConsPlusNormal"/>
              <w:jc w:val="center"/>
            </w:pPr>
            <w:r>
              <w:t>1.1.</w:t>
            </w:r>
          </w:p>
        </w:tc>
        <w:tc>
          <w:tcPr>
            <w:tcW w:w="3688" w:type="dxa"/>
          </w:tcPr>
          <w:p w:rsidR="006658B7" w:rsidRDefault="006658B7">
            <w:pPr>
              <w:pStyle w:val="ConsPlusNormal"/>
              <w:jc w:val="both"/>
            </w:pPr>
            <w: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25">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до 1 октября 2021 года, далее - по мере необходимости</w:t>
            </w:r>
          </w:p>
        </w:tc>
        <w:tc>
          <w:tcPr>
            <w:tcW w:w="2948" w:type="dxa"/>
          </w:tcPr>
          <w:p w:rsidR="006658B7" w:rsidRDefault="006658B7">
            <w:pPr>
              <w:pStyle w:val="ConsPlusNormal"/>
            </w:pPr>
          </w:p>
        </w:tc>
        <w:tc>
          <w:tcPr>
            <w:tcW w:w="3395" w:type="dxa"/>
          </w:tcPr>
          <w:p w:rsidR="006658B7" w:rsidRDefault="006658B7">
            <w:pPr>
              <w:pStyle w:val="ConsPlusNormal"/>
              <w:jc w:val="both"/>
            </w:pPr>
            <w:r>
              <w:t>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6658B7">
        <w:tc>
          <w:tcPr>
            <w:tcW w:w="737" w:type="dxa"/>
          </w:tcPr>
          <w:p w:rsidR="006658B7" w:rsidRDefault="006658B7">
            <w:pPr>
              <w:pStyle w:val="ConsPlusNormal"/>
              <w:jc w:val="center"/>
            </w:pPr>
            <w:r>
              <w:t>1.2.</w:t>
            </w:r>
          </w:p>
        </w:tc>
        <w:tc>
          <w:tcPr>
            <w:tcW w:w="3688" w:type="dxa"/>
          </w:tcPr>
          <w:p w:rsidR="006658B7" w:rsidRDefault="006658B7">
            <w:pPr>
              <w:pStyle w:val="ConsPlusNormal"/>
              <w:jc w:val="both"/>
            </w:pPr>
            <w: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6658B7">
        <w:tc>
          <w:tcPr>
            <w:tcW w:w="737" w:type="dxa"/>
          </w:tcPr>
          <w:p w:rsidR="006658B7" w:rsidRDefault="006658B7">
            <w:pPr>
              <w:pStyle w:val="ConsPlusNormal"/>
              <w:jc w:val="center"/>
            </w:pPr>
            <w:r>
              <w:t>1.3.</w:t>
            </w:r>
          </w:p>
        </w:tc>
        <w:tc>
          <w:tcPr>
            <w:tcW w:w="3688" w:type="dxa"/>
          </w:tcPr>
          <w:p w:rsidR="006658B7" w:rsidRDefault="006658B7">
            <w:pPr>
              <w:pStyle w:val="ConsPlusNormal"/>
              <w:jc w:val="both"/>
            </w:pPr>
            <w:r>
              <w:t>Мониторинг изменений антикоррупционного законодательства Российской Федерации и Кировской области</w:t>
            </w:r>
          </w:p>
        </w:tc>
        <w:tc>
          <w:tcPr>
            <w:tcW w:w="2665" w:type="dxa"/>
          </w:tcPr>
          <w:p w:rsidR="006658B7" w:rsidRDefault="006658B7">
            <w:pPr>
              <w:pStyle w:val="ConsPlusNormal"/>
              <w:jc w:val="center"/>
            </w:pPr>
            <w:r>
              <w:t xml:space="preserve">органы исполнительной власти Кировской области, государственные органы Кировской области (по </w:t>
            </w:r>
            <w:r>
              <w:lastRenderedPageBreak/>
              <w:t>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 xml:space="preserve">своевременное внесение изменений в нормативные правовые и иные акты органов исполнительной власти </w:t>
            </w:r>
            <w:r>
              <w:lastRenderedPageBreak/>
              <w:t>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rsidR="006658B7">
        <w:tc>
          <w:tcPr>
            <w:tcW w:w="737" w:type="dxa"/>
          </w:tcPr>
          <w:p w:rsidR="006658B7" w:rsidRDefault="006658B7">
            <w:pPr>
              <w:pStyle w:val="ConsPlusNormal"/>
              <w:jc w:val="center"/>
            </w:pPr>
            <w:r>
              <w:lastRenderedPageBreak/>
              <w:t>1.4.</w:t>
            </w:r>
          </w:p>
        </w:tc>
        <w:tc>
          <w:tcPr>
            <w:tcW w:w="3688" w:type="dxa"/>
          </w:tcPr>
          <w:p w:rsidR="006658B7" w:rsidRDefault="006658B7">
            <w:pPr>
              <w:pStyle w:val="ConsPlusNormal"/>
              <w:jc w:val="both"/>
            </w:pPr>
            <w:r>
              <w:t>Обеспечение деятельности комиссии по координации работы по противодействию коррупции в Кировской области</w:t>
            </w:r>
          </w:p>
        </w:tc>
        <w:tc>
          <w:tcPr>
            <w:tcW w:w="2665" w:type="dxa"/>
          </w:tcPr>
          <w:p w:rsidR="006658B7" w:rsidRDefault="006658B7">
            <w:pPr>
              <w:pStyle w:val="ConsPlusNormal"/>
              <w:jc w:val="center"/>
            </w:pPr>
            <w:r>
              <w:t>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rsidR="006658B7" w:rsidRDefault="006658B7">
            <w:pPr>
              <w:pStyle w:val="ConsPlusNormal"/>
              <w:jc w:val="center"/>
            </w:pPr>
            <w:r>
              <w:t>в соответствии с планом работы комиссии по координации работы по противодействию коррупции в Кировской области</w:t>
            </w:r>
          </w:p>
        </w:tc>
        <w:tc>
          <w:tcPr>
            <w:tcW w:w="2948" w:type="dxa"/>
          </w:tcPr>
          <w:p w:rsidR="006658B7" w:rsidRDefault="006658B7">
            <w:pPr>
              <w:pStyle w:val="ConsPlusNormal"/>
              <w:jc w:val="center"/>
            </w:pPr>
            <w: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395" w:type="dxa"/>
          </w:tcPr>
          <w:p w:rsidR="006658B7" w:rsidRDefault="006658B7">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rsidR="006658B7" w:rsidRDefault="006658B7">
            <w:pPr>
              <w:pStyle w:val="ConsPlusNormal"/>
              <w:jc w:val="both"/>
            </w:pPr>
            <w:r>
              <w:t>разработка и принятие мер по повышению эффективности антикоррупционной работы</w:t>
            </w:r>
          </w:p>
        </w:tc>
      </w:tr>
      <w:tr w:rsidR="006658B7">
        <w:tc>
          <w:tcPr>
            <w:tcW w:w="737" w:type="dxa"/>
          </w:tcPr>
          <w:p w:rsidR="006658B7" w:rsidRDefault="006658B7">
            <w:pPr>
              <w:pStyle w:val="ConsPlusNormal"/>
              <w:jc w:val="center"/>
            </w:pPr>
            <w:r>
              <w:t>1.5.</w:t>
            </w:r>
          </w:p>
        </w:tc>
        <w:tc>
          <w:tcPr>
            <w:tcW w:w="3688" w:type="dxa"/>
          </w:tcPr>
          <w:p w:rsidR="006658B7" w:rsidRDefault="006658B7">
            <w:pPr>
              <w:pStyle w:val="ConsPlusNormal"/>
              <w:jc w:val="both"/>
            </w:pPr>
            <w:r>
              <w:t>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rsidR="006658B7" w:rsidRDefault="006658B7">
            <w:pPr>
              <w:pStyle w:val="ConsPlusNormal"/>
              <w:jc w:val="center"/>
            </w:pPr>
            <w:r>
              <w:t>управление профилактики коррупционных и иных правонарушений</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1.6.</w:t>
            </w:r>
          </w:p>
        </w:tc>
        <w:tc>
          <w:tcPr>
            <w:tcW w:w="3688" w:type="dxa"/>
            <w:tcBorders>
              <w:bottom w:val="nil"/>
            </w:tcBorders>
          </w:tcPr>
          <w:p w:rsidR="006658B7" w:rsidRDefault="006658B7">
            <w:pPr>
              <w:pStyle w:val="ConsPlusNormal"/>
              <w:jc w:val="both"/>
            </w:pPr>
            <w: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rsidR="006658B7" w:rsidRDefault="006658B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ежеквартально</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оценка состояния антикоррупционной работы, проводимой в государственных и муниципальных учреждениях Кировской области;</w:t>
            </w:r>
          </w:p>
          <w:p w:rsidR="006658B7" w:rsidRDefault="006658B7">
            <w:pPr>
              <w:pStyle w:val="ConsPlusNormal"/>
              <w:jc w:val="both"/>
            </w:pPr>
            <w:r>
              <w:t>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 1 в ред. </w:t>
            </w:r>
            <w:hyperlink r:id="rId26">
              <w:r>
                <w:rPr>
                  <w:color w:val="0000FF"/>
                </w:rPr>
                <w:t>постановления</w:t>
              </w:r>
            </w:hyperlink>
            <w:r>
              <w:t xml:space="preserve"> Правительства Кировской области от 07.07.2023 N 366-П)</w:t>
            </w:r>
          </w:p>
        </w:tc>
      </w:tr>
      <w:tr w:rsidR="006658B7">
        <w:tc>
          <w:tcPr>
            <w:tcW w:w="737" w:type="dxa"/>
          </w:tcPr>
          <w:p w:rsidR="006658B7" w:rsidRDefault="006658B7">
            <w:pPr>
              <w:pStyle w:val="ConsPlusNormal"/>
              <w:jc w:val="center"/>
              <w:outlineLvl w:val="2"/>
            </w:pPr>
            <w:r>
              <w:t>2.</w:t>
            </w:r>
          </w:p>
        </w:tc>
        <w:tc>
          <w:tcPr>
            <w:tcW w:w="3688" w:type="dxa"/>
          </w:tcPr>
          <w:p w:rsidR="006658B7" w:rsidRDefault="006658B7">
            <w:pPr>
              <w:pStyle w:val="ConsPlusNormal"/>
              <w:jc w:val="both"/>
            </w:pPr>
            <w: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rsidR="006658B7" w:rsidRDefault="006658B7">
            <w:pPr>
              <w:pStyle w:val="ConsPlusNormal"/>
            </w:pPr>
          </w:p>
        </w:tc>
        <w:tc>
          <w:tcPr>
            <w:tcW w:w="2438" w:type="dxa"/>
          </w:tcPr>
          <w:p w:rsidR="006658B7" w:rsidRDefault="006658B7">
            <w:pPr>
              <w:pStyle w:val="ConsPlusNormal"/>
            </w:pPr>
          </w:p>
        </w:tc>
        <w:tc>
          <w:tcPr>
            <w:tcW w:w="2948" w:type="dxa"/>
          </w:tcPr>
          <w:p w:rsidR="006658B7" w:rsidRDefault="006658B7">
            <w:pPr>
              <w:pStyle w:val="ConsPlusNormal"/>
            </w:pPr>
          </w:p>
        </w:tc>
        <w:tc>
          <w:tcPr>
            <w:tcW w:w="3395" w:type="dxa"/>
          </w:tcPr>
          <w:p w:rsidR="006658B7" w:rsidRDefault="006658B7">
            <w:pPr>
              <w:pStyle w:val="ConsPlusNormal"/>
            </w:pPr>
          </w:p>
        </w:tc>
      </w:tr>
      <w:tr w:rsidR="006658B7">
        <w:tc>
          <w:tcPr>
            <w:tcW w:w="737" w:type="dxa"/>
          </w:tcPr>
          <w:p w:rsidR="006658B7" w:rsidRDefault="006658B7">
            <w:pPr>
              <w:pStyle w:val="ConsPlusNormal"/>
              <w:jc w:val="center"/>
            </w:pPr>
            <w:r>
              <w:t>2.1.</w:t>
            </w:r>
          </w:p>
        </w:tc>
        <w:tc>
          <w:tcPr>
            <w:tcW w:w="3688" w:type="dxa"/>
          </w:tcPr>
          <w:p w:rsidR="006658B7" w:rsidRDefault="006658B7">
            <w:pPr>
              <w:pStyle w:val="ConsPlusNormal"/>
              <w:jc w:val="both"/>
            </w:pPr>
            <w:r>
              <w:t xml:space="preserve">Организация и обеспечение </w:t>
            </w:r>
            <w:r>
              <w:lastRenderedPageBreak/>
              <w:t>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rsidR="006658B7" w:rsidRDefault="006658B7">
            <w:pPr>
              <w:pStyle w:val="ConsPlusNormal"/>
              <w:jc w:val="center"/>
            </w:pPr>
            <w:r>
              <w:lastRenderedPageBreak/>
              <w:t xml:space="preserve">органы исполнительной </w:t>
            </w:r>
            <w: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 xml:space="preserve">в течение 2021 - 2024 </w:t>
            </w:r>
            <w:r>
              <w:lastRenderedPageBreak/>
              <w:t>годов</w:t>
            </w:r>
          </w:p>
        </w:tc>
        <w:tc>
          <w:tcPr>
            <w:tcW w:w="2948" w:type="dxa"/>
          </w:tcPr>
          <w:p w:rsidR="006658B7" w:rsidRDefault="006658B7">
            <w:pPr>
              <w:pStyle w:val="ConsPlusNormal"/>
            </w:pPr>
          </w:p>
        </w:tc>
        <w:tc>
          <w:tcPr>
            <w:tcW w:w="3395" w:type="dxa"/>
          </w:tcPr>
          <w:p w:rsidR="006658B7" w:rsidRDefault="006658B7">
            <w:pPr>
              <w:pStyle w:val="ConsPlusNormal"/>
              <w:jc w:val="both"/>
            </w:pPr>
            <w:r>
              <w:t xml:space="preserve">обеспечение соблюдения </w:t>
            </w:r>
            <w:r>
              <w:lastRenderedPageBreak/>
              <w:t>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6658B7">
        <w:tc>
          <w:tcPr>
            <w:tcW w:w="737" w:type="dxa"/>
          </w:tcPr>
          <w:p w:rsidR="006658B7" w:rsidRDefault="006658B7">
            <w:pPr>
              <w:pStyle w:val="ConsPlusNormal"/>
              <w:jc w:val="center"/>
            </w:pPr>
            <w:r>
              <w:lastRenderedPageBreak/>
              <w:t>2.2.</w:t>
            </w:r>
          </w:p>
        </w:tc>
        <w:tc>
          <w:tcPr>
            <w:tcW w:w="3688" w:type="dxa"/>
          </w:tcPr>
          <w:p w:rsidR="006658B7" w:rsidRDefault="006658B7">
            <w:pPr>
              <w:pStyle w:val="ConsPlusNormal"/>
              <w:jc w:val="both"/>
            </w:pPr>
            <w: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27">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jc w:val="center"/>
            </w:pPr>
            <w: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395" w:type="dxa"/>
          </w:tcPr>
          <w:p w:rsidR="006658B7" w:rsidRDefault="006658B7">
            <w:pPr>
              <w:pStyle w:val="ConsPlusNormal"/>
              <w:jc w:val="both"/>
            </w:pPr>
            <w: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6658B7">
        <w:tc>
          <w:tcPr>
            <w:tcW w:w="737" w:type="dxa"/>
          </w:tcPr>
          <w:p w:rsidR="006658B7" w:rsidRDefault="006658B7">
            <w:pPr>
              <w:pStyle w:val="ConsPlusNormal"/>
              <w:jc w:val="center"/>
            </w:pPr>
            <w:r>
              <w:t>2.3.</w:t>
            </w:r>
          </w:p>
        </w:tc>
        <w:tc>
          <w:tcPr>
            <w:tcW w:w="3688" w:type="dxa"/>
          </w:tcPr>
          <w:p w:rsidR="006658B7" w:rsidRDefault="006658B7">
            <w:pPr>
              <w:pStyle w:val="ConsPlusNormal"/>
              <w:jc w:val="both"/>
            </w:pPr>
            <w: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w:t>
            </w:r>
            <w:r>
              <w:lastRenderedPageBreak/>
              <w:t>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rsidR="006658B7" w:rsidRDefault="006658B7">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w:t>
            </w:r>
            <w: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при поступлении информации, являющейся основанием для проведения проверки</w:t>
            </w:r>
          </w:p>
        </w:tc>
        <w:tc>
          <w:tcPr>
            <w:tcW w:w="2948" w:type="dxa"/>
          </w:tcPr>
          <w:p w:rsidR="006658B7" w:rsidRDefault="006658B7">
            <w:pPr>
              <w:pStyle w:val="ConsPlusNormal"/>
              <w:jc w:val="center"/>
            </w:pPr>
            <w:r>
              <w:t xml:space="preserve">отношение количества проведенных проверок достоверности и полноты сведений, представляемых гражданами, </w:t>
            </w:r>
            <w:r>
              <w:lastRenderedPageBreak/>
              <w:t>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rsidR="006658B7" w:rsidRDefault="006658B7">
            <w:pPr>
              <w:pStyle w:val="ConsPlusNormal"/>
              <w:jc w:val="both"/>
            </w:pPr>
            <w:r>
              <w:lastRenderedPageBreak/>
              <w:t xml:space="preserve">обеспечение своевременного и полного представления гражданами, претендующими на замещение государственных должностей Кировской области, </w:t>
            </w:r>
            <w:r>
              <w:lastRenderedPageBreak/>
              <w:t>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rsidR="006658B7">
        <w:tc>
          <w:tcPr>
            <w:tcW w:w="737" w:type="dxa"/>
          </w:tcPr>
          <w:p w:rsidR="006658B7" w:rsidRDefault="006658B7">
            <w:pPr>
              <w:pStyle w:val="ConsPlusNormal"/>
              <w:jc w:val="center"/>
            </w:pPr>
            <w:r>
              <w:lastRenderedPageBreak/>
              <w:t>2.4.</w:t>
            </w:r>
          </w:p>
        </w:tc>
        <w:tc>
          <w:tcPr>
            <w:tcW w:w="3688" w:type="dxa"/>
          </w:tcPr>
          <w:p w:rsidR="006658B7" w:rsidRDefault="006658B7">
            <w:pPr>
              <w:pStyle w:val="ConsPlusNormal"/>
              <w:jc w:val="both"/>
            </w:pPr>
            <w:r>
              <w:t>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rsidR="006658B7" w:rsidRDefault="006658B7">
            <w:pPr>
              <w:pStyle w:val="ConsPlusNormal"/>
              <w:jc w:val="center"/>
            </w:pPr>
            <w:r>
              <w:t>управление профилактики коррупционных и иных правонарушений, Законодательное Собрание Кировской области (по согласованию)</w:t>
            </w:r>
          </w:p>
        </w:tc>
        <w:tc>
          <w:tcPr>
            <w:tcW w:w="2438" w:type="dxa"/>
          </w:tcPr>
          <w:p w:rsidR="006658B7" w:rsidRDefault="006658B7">
            <w:pPr>
              <w:pStyle w:val="ConsPlusNormal"/>
              <w:jc w:val="center"/>
            </w:pPr>
            <w:r>
              <w:t xml:space="preserve">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w:t>
            </w:r>
            <w:r>
              <w:lastRenderedPageBreak/>
              <w:t>муниципальной службы</w:t>
            </w:r>
          </w:p>
        </w:tc>
        <w:tc>
          <w:tcPr>
            <w:tcW w:w="2948" w:type="dxa"/>
          </w:tcPr>
          <w:p w:rsidR="006658B7" w:rsidRDefault="006658B7">
            <w:pPr>
              <w:pStyle w:val="ConsPlusNormal"/>
              <w:jc w:val="center"/>
            </w:pPr>
            <w:r>
              <w:lastRenderedPageBreak/>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w:t>
            </w:r>
            <w:r>
              <w:lastRenderedPageBreak/>
              <w:t>не менее 100%</w:t>
            </w:r>
          </w:p>
        </w:tc>
        <w:tc>
          <w:tcPr>
            <w:tcW w:w="3395" w:type="dxa"/>
          </w:tcPr>
          <w:p w:rsidR="006658B7" w:rsidRDefault="006658B7">
            <w:pPr>
              <w:pStyle w:val="ConsPlusNormal"/>
              <w:jc w:val="both"/>
            </w:pPr>
            <w:r>
              <w:lastRenderedPageBreak/>
              <w:t>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rsidR="006658B7">
        <w:tc>
          <w:tcPr>
            <w:tcW w:w="737" w:type="dxa"/>
          </w:tcPr>
          <w:p w:rsidR="006658B7" w:rsidRDefault="006658B7">
            <w:pPr>
              <w:pStyle w:val="ConsPlusNormal"/>
              <w:jc w:val="center"/>
            </w:pPr>
            <w:r>
              <w:lastRenderedPageBreak/>
              <w:t>2.5.</w:t>
            </w:r>
          </w:p>
        </w:tc>
        <w:tc>
          <w:tcPr>
            <w:tcW w:w="3688" w:type="dxa"/>
          </w:tcPr>
          <w:p w:rsidR="006658B7" w:rsidRDefault="006658B7">
            <w:pPr>
              <w:pStyle w:val="ConsPlusNormal"/>
              <w:jc w:val="both"/>
            </w:pPr>
            <w: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 до 1 декабря</w:t>
            </w:r>
          </w:p>
        </w:tc>
        <w:tc>
          <w:tcPr>
            <w:tcW w:w="2948" w:type="dxa"/>
          </w:tcPr>
          <w:p w:rsidR="006658B7" w:rsidRDefault="006658B7">
            <w:pPr>
              <w:pStyle w:val="ConsPlusNormal"/>
            </w:pPr>
          </w:p>
        </w:tc>
        <w:tc>
          <w:tcPr>
            <w:tcW w:w="3395" w:type="dxa"/>
          </w:tcPr>
          <w:p w:rsidR="006658B7" w:rsidRDefault="006658B7">
            <w:pPr>
              <w:pStyle w:val="ConsPlusNormal"/>
              <w:jc w:val="both"/>
            </w:pPr>
            <w:r>
              <w:t>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rsidR="006658B7" w:rsidRDefault="006658B7">
            <w:pPr>
              <w:pStyle w:val="ConsPlusNormal"/>
              <w:jc w:val="both"/>
            </w:pPr>
            <w:r>
              <w:t>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rsidR="006658B7">
        <w:tc>
          <w:tcPr>
            <w:tcW w:w="737" w:type="dxa"/>
          </w:tcPr>
          <w:p w:rsidR="006658B7" w:rsidRDefault="006658B7">
            <w:pPr>
              <w:pStyle w:val="ConsPlusNormal"/>
              <w:jc w:val="center"/>
            </w:pPr>
            <w:r>
              <w:t>2.6.</w:t>
            </w:r>
          </w:p>
        </w:tc>
        <w:tc>
          <w:tcPr>
            <w:tcW w:w="3688" w:type="dxa"/>
          </w:tcPr>
          <w:p w:rsidR="006658B7" w:rsidRDefault="006658B7">
            <w:pPr>
              <w:pStyle w:val="ConsPlusNormal"/>
              <w:jc w:val="both"/>
            </w:pPr>
            <w:r>
              <w:t>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2665" w:type="dxa"/>
          </w:tcPr>
          <w:p w:rsidR="006658B7" w:rsidRDefault="006658B7">
            <w:pPr>
              <w:pStyle w:val="ConsPlusNormal"/>
              <w:jc w:val="center"/>
            </w:pPr>
            <w:r>
              <w:t>управление профилактики коррупционных и иных правонарушений</w:t>
            </w:r>
          </w:p>
        </w:tc>
        <w:tc>
          <w:tcPr>
            <w:tcW w:w="2438" w:type="dxa"/>
          </w:tcPr>
          <w:p w:rsidR="006658B7" w:rsidRDefault="006658B7">
            <w:pPr>
              <w:pStyle w:val="ConsPlusNormal"/>
              <w:jc w:val="center"/>
            </w:pPr>
            <w:r>
              <w:t>ежегодно, до 1 апреля</w:t>
            </w:r>
          </w:p>
        </w:tc>
        <w:tc>
          <w:tcPr>
            <w:tcW w:w="2948" w:type="dxa"/>
          </w:tcPr>
          <w:p w:rsidR="006658B7" w:rsidRDefault="006658B7">
            <w:pPr>
              <w:pStyle w:val="ConsPlusNormal"/>
              <w:jc w:val="center"/>
            </w:pPr>
            <w: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w:t>
            </w:r>
            <w:r>
              <w:lastRenderedPageBreak/>
              <w:t>такие сведения, - не менее 100%</w:t>
            </w:r>
          </w:p>
        </w:tc>
        <w:tc>
          <w:tcPr>
            <w:tcW w:w="3395" w:type="dxa"/>
          </w:tcPr>
          <w:p w:rsidR="006658B7" w:rsidRDefault="006658B7">
            <w:pPr>
              <w:pStyle w:val="ConsPlusNormal"/>
              <w:jc w:val="both"/>
            </w:pPr>
            <w:r>
              <w:lastRenderedPageBreak/>
              <w:t>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6658B7">
        <w:tc>
          <w:tcPr>
            <w:tcW w:w="737" w:type="dxa"/>
          </w:tcPr>
          <w:p w:rsidR="006658B7" w:rsidRDefault="006658B7">
            <w:pPr>
              <w:pStyle w:val="ConsPlusNormal"/>
              <w:jc w:val="center"/>
            </w:pPr>
            <w:r>
              <w:lastRenderedPageBreak/>
              <w:t>2.7.</w:t>
            </w:r>
          </w:p>
        </w:tc>
        <w:tc>
          <w:tcPr>
            <w:tcW w:w="3688" w:type="dxa"/>
          </w:tcPr>
          <w:p w:rsidR="006658B7" w:rsidRDefault="006658B7">
            <w:pPr>
              <w:pStyle w:val="ConsPlusNormal"/>
              <w:jc w:val="both"/>
            </w:pPr>
            <w: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 до 30 апреля</w:t>
            </w:r>
          </w:p>
        </w:tc>
        <w:tc>
          <w:tcPr>
            <w:tcW w:w="2948" w:type="dxa"/>
          </w:tcPr>
          <w:p w:rsidR="006658B7" w:rsidRDefault="006658B7">
            <w:pPr>
              <w:pStyle w:val="ConsPlusNormal"/>
              <w:jc w:val="center"/>
            </w:pPr>
            <w: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395" w:type="dxa"/>
          </w:tcPr>
          <w:p w:rsidR="006658B7" w:rsidRDefault="006658B7">
            <w:pPr>
              <w:pStyle w:val="ConsPlusNormal"/>
              <w:jc w:val="both"/>
            </w:pPr>
            <w:r>
              <w:t>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rsidR="006658B7">
        <w:tc>
          <w:tcPr>
            <w:tcW w:w="737" w:type="dxa"/>
          </w:tcPr>
          <w:p w:rsidR="006658B7" w:rsidRDefault="006658B7">
            <w:pPr>
              <w:pStyle w:val="ConsPlusNormal"/>
              <w:jc w:val="center"/>
            </w:pPr>
            <w:r>
              <w:t>2.8.</w:t>
            </w:r>
          </w:p>
        </w:tc>
        <w:tc>
          <w:tcPr>
            <w:tcW w:w="3688" w:type="dxa"/>
          </w:tcPr>
          <w:p w:rsidR="006658B7" w:rsidRDefault="006658B7">
            <w:pPr>
              <w:pStyle w:val="ConsPlusNormal"/>
              <w:jc w:val="both"/>
            </w:pPr>
            <w: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w:t>
            </w:r>
            <w:r>
              <w:lastRenderedPageBreak/>
              <w:t>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rsidR="006658B7" w:rsidRDefault="006658B7">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w:t>
            </w:r>
            <w: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 xml:space="preserve">в течение 14 рабочих дней со дня истечения срока, установленного для подачи сведений о доходах, расходах, об </w:t>
            </w:r>
            <w:r>
              <w:lastRenderedPageBreak/>
              <w:t>имуществе и обязательствах имущественного характера</w:t>
            </w:r>
          </w:p>
        </w:tc>
        <w:tc>
          <w:tcPr>
            <w:tcW w:w="2948" w:type="dxa"/>
          </w:tcPr>
          <w:p w:rsidR="006658B7" w:rsidRDefault="006658B7">
            <w:pPr>
              <w:pStyle w:val="ConsPlusNormal"/>
              <w:jc w:val="center"/>
            </w:pPr>
            <w:r>
              <w:lastRenderedPageBreak/>
              <w:t xml:space="preserve">отношение количества размещенных на официальных сайтах органов исполнительной власти Кировской области, </w:t>
            </w:r>
            <w:r>
              <w:lastRenderedPageBreak/>
              <w:t>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395" w:type="dxa"/>
          </w:tcPr>
          <w:p w:rsidR="006658B7" w:rsidRDefault="006658B7">
            <w:pPr>
              <w:pStyle w:val="ConsPlusNormal"/>
              <w:jc w:val="both"/>
            </w:pPr>
            <w:r>
              <w:lastRenderedPageBreak/>
              <w:t xml:space="preserve">повышение открытости и доступности информации о деятельности органов исполнительной власти Кировской области, </w:t>
            </w:r>
            <w:r>
              <w:lastRenderedPageBreak/>
              <w:t>государственных органов Кировской области, органов местного самоуправления Кировской области по профилактике коррупционных правонарушений</w:t>
            </w:r>
          </w:p>
        </w:tc>
      </w:tr>
      <w:tr w:rsidR="006658B7">
        <w:tc>
          <w:tcPr>
            <w:tcW w:w="737" w:type="dxa"/>
          </w:tcPr>
          <w:p w:rsidR="006658B7" w:rsidRDefault="006658B7">
            <w:pPr>
              <w:pStyle w:val="ConsPlusNormal"/>
              <w:jc w:val="center"/>
            </w:pPr>
            <w:r>
              <w:lastRenderedPageBreak/>
              <w:t>2.9.</w:t>
            </w:r>
          </w:p>
        </w:tc>
        <w:tc>
          <w:tcPr>
            <w:tcW w:w="3688" w:type="dxa"/>
          </w:tcPr>
          <w:p w:rsidR="006658B7" w:rsidRDefault="006658B7">
            <w:pPr>
              <w:pStyle w:val="ConsPlusNormal"/>
              <w:jc w:val="both"/>
            </w:pPr>
            <w: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rsidR="006658B7" w:rsidRDefault="006658B7">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 до 1 сентября</w:t>
            </w:r>
          </w:p>
        </w:tc>
        <w:tc>
          <w:tcPr>
            <w:tcW w:w="2948" w:type="dxa"/>
          </w:tcPr>
          <w:p w:rsidR="006658B7" w:rsidRDefault="006658B7">
            <w:pPr>
              <w:pStyle w:val="ConsPlusNormal"/>
              <w:jc w:val="center"/>
            </w:pPr>
            <w: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395" w:type="dxa"/>
          </w:tcPr>
          <w:p w:rsidR="006658B7" w:rsidRDefault="006658B7">
            <w:pPr>
              <w:pStyle w:val="ConsPlusNormal"/>
              <w:jc w:val="both"/>
            </w:pPr>
            <w:r>
              <w:t>выявление признаков нарушения законодательства Российской Федерации о противодействии коррупции</w:t>
            </w:r>
          </w:p>
        </w:tc>
      </w:tr>
      <w:tr w:rsidR="006658B7">
        <w:tc>
          <w:tcPr>
            <w:tcW w:w="737" w:type="dxa"/>
          </w:tcPr>
          <w:p w:rsidR="006658B7" w:rsidRDefault="006658B7">
            <w:pPr>
              <w:pStyle w:val="ConsPlusNormal"/>
              <w:jc w:val="center"/>
            </w:pPr>
            <w:r>
              <w:t>2.10.</w:t>
            </w:r>
          </w:p>
        </w:tc>
        <w:tc>
          <w:tcPr>
            <w:tcW w:w="3688" w:type="dxa"/>
          </w:tcPr>
          <w:p w:rsidR="006658B7" w:rsidRDefault="006658B7">
            <w:pPr>
              <w:pStyle w:val="ConsPlusNormal"/>
              <w:jc w:val="both"/>
            </w:pPr>
            <w: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w:t>
            </w:r>
            <w:r>
              <w:lastRenderedPageBreak/>
              <w:t>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2665" w:type="dxa"/>
          </w:tcPr>
          <w:p w:rsidR="006658B7" w:rsidRDefault="006658B7">
            <w:pPr>
              <w:pStyle w:val="ConsPlusNormal"/>
              <w:jc w:val="center"/>
            </w:pPr>
            <w: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w:t>
            </w:r>
            <w:r>
              <w:lastRenderedPageBreak/>
              <w:t>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при поступлении информации, являющейся основанием для проведения проверки</w:t>
            </w:r>
          </w:p>
        </w:tc>
        <w:tc>
          <w:tcPr>
            <w:tcW w:w="2948" w:type="dxa"/>
          </w:tcPr>
          <w:p w:rsidR="006658B7" w:rsidRDefault="006658B7">
            <w:pPr>
              <w:pStyle w:val="ConsPlusNormal"/>
              <w:jc w:val="center"/>
            </w:pPr>
            <w:r>
              <w:t xml:space="preserve">отношение количества проведенных проверок достоверности и полноты сведений, представляемых лицами, замещающими государственные должности </w:t>
            </w:r>
            <w:r>
              <w:lastRenderedPageBreak/>
              <w:t>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rsidR="006658B7" w:rsidRDefault="006658B7">
            <w:pPr>
              <w:pStyle w:val="ConsPlusNormal"/>
              <w:jc w:val="both"/>
            </w:pPr>
            <w:r>
              <w:lastRenderedPageBreak/>
              <w:t xml:space="preserve">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w:t>
            </w:r>
            <w:r>
              <w:lastRenderedPageBreak/>
              <w:t>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rsidR="006658B7">
        <w:tc>
          <w:tcPr>
            <w:tcW w:w="737" w:type="dxa"/>
          </w:tcPr>
          <w:p w:rsidR="006658B7" w:rsidRDefault="006658B7">
            <w:pPr>
              <w:pStyle w:val="ConsPlusNormal"/>
              <w:jc w:val="center"/>
            </w:pPr>
            <w:r>
              <w:lastRenderedPageBreak/>
              <w:t>2.11.</w:t>
            </w:r>
          </w:p>
        </w:tc>
        <w:tc>
          <w:tcPr>
            <w:tcW w:w="3688" w:type="dxa"/>
          </w:tcPr>
          <w:p w:rsidR="006658B7" w:rsidRDefault="006658B7">
            <w:pPr>
              <w:pStyle w:val="ConsPlusNormal"/>
              <w:jc w:val="both"/>
            </w:pPr>
            <w:r>
              <w:t>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rsidR="006658B7" w:rsidRDefault="006658B7">
            <w:pPr>
              <w:pStyle w:val="ConsPlusNormal"/>
              <w:jc w:val="center"/>
            </w:pPr>
            <w:r>
              <w:t>управление профилактики коррупционных и иных правонарушений</w:t>
            </w:r>
          </w:p>
        </w:tc>
        <w:tc>
          <w:tcPr>
            <w:tcW w:w="2438" w:type="dxa"/>
          </w:tcPr>
          <w:p w:rsidR="006658B7" w:rsidRDefault="006658B7">
            <w:pPr>
              <w:pStyle w:val="ConsPlusNormal"/>
              <w:jc w:val="center"/>
            </w:pPr>
            <w:r>
              <w:t>ежегодно по утвержденному плану</w:t>
            </w:r>
          </w:p>
        </w:tc>
        <w:tc>
          <w:tcPr>
            <w:tcW w:w="2948" w:type="dxa"/>
          </w:tcPr>
          <w:p w:rsidR="006658B7" w:rsidRDefault="006658B7">
            <w:pPr>
              <w:pStyle w:val="ConsPlusNormal"/>
              <w:jc w:val="center"/>
            </w:pPr>
            <w: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395" w:type="dxa"/>
          </w:tcPr>
          <w:p w:rsidR="006658B7" w:rsidRDefault="006658B7">
            <w:pPr>
              <w:pStyle w:val="ConsPlusNormal"/>
              <w:jc w:val="both"/>
            </w:pPr>
            <w:r>
              <w:t>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rsidR="006658B7">
        <w:tc>
          <w:tcPr>
            <w:tcW w:w="737" w:type="dxa"/>
          </w:tcPr>
          <w:p w:rsidR="006658B7" w:rsidRDefault="006658B7">
            <w:pPr>
              <w:pStyle w:val="ConsPlusNormal"/>
              <w:jc w:val="center"/>
            </w:pPr>
            <w:r>
              <w:t>2.12.</w:t>
            </w:r>
          </w:p>
        </w:tc>
        <w:tc>
          <w:tcPr>
            <w:tcW w:w="3688" w:type="dxa"/>
          </w:tcPr>
          <w:p w:rsidR="006658B7" w:rsidRDefault="006658B7">
            <w:pPr>
              <w:pStyle w:val="ConsPlusNormal"/>
              <w:jc w:val="both"/>
            </w:pPr>
            <w:r>
              <w:t>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rsidR="006658B7" w:rsidRDefault="006658B7">
            <w:pPr>
              <w:pStyle w:val="ConsPlusNormal"/>
              <w:jc w:val="center"/>
            </w:pPr>
            <w:r>
              <w:t>управление профилактики коррупционных и иных правонарушений</w:t>
            </w:r>
          </w:p>
        </w:tc>
        <w:tc>
          <w:tcPr>
            <w:tcW w:w="2438" w:type="dxa"/>
          </w:tcPr>
          <w:p w:rsidR="006658B7" w:rsidRDefault="006658B7">
            <w:pPr>
              <w:pStyle w:val="ConsPlusNormal"/>
              <w:jc w:val="center"/>
            </w:pPr>
            <w:r>
              <w:t>ежегодно по утвержденному плану</w:t>
            </w:r>
          </w:p>
        </w:tc>
        <w:tc>
          <w:tcPr>
            <w:tcW w:w="2948" w:type="dxa"/>
          </w:tcPr>
          <w:p w:rsidR="006658B7" w:rsidRDefault="006658B7">
            <w:pPr>
              <w:pStyle w:val="ConsPlusNormal"/>
              <w:jc w:val="center"/>
            </w:pPr>
            <w:r>
              <w:t xml:space="preserve">количество мониторингов деятельности по профилактике коррупционных правонарушений в органах местного самоуправления Кировской области и </w:t>
            </w:r>
            <w:r>
              <w:lastRenderedPageBreak/>
              <w:t>муниципальных учреждениях Кировской области, проведенных в течение отчетного года, - не менее 3 единиц</w:t>
            </w:r>
          </w:p>
        </w:tc>
        <w:tc>
          <w:tcPr>
            <w:tcW w:w="3395" w:type="dxa"/>
          </w:tcPr>
          <w:p w:rsidR="006658B7" w:rsidRDefault="006658B7">
            <w:pPr>
              <w:pStyle w:val="ConsPlusNormal"/>
              <w:jc w:val="both"/>
            </w:pPr>
            <w:r>
              <w:lastRenderedPageBreak/>
              <w:t>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rsidR="006658B7">
        <w:tc>
          <w:tcPr>
            <w:tcW w:w="737" w:type="dxa"/>
          </w:tcPr>
          <w:p w:rsidR="006658B7" w:rsidRDefault="006658B7">
            <w:pPr>
              <w:pStyle w:val="ConsPlusNormal"/>
              <w:jc w:val="center"/>
            </w:pPr>
            <w:r>
              <w:lastRenderedPageBreak/>
              <w:t>2.13.</w:t>
            </w:r>
          </w:p>
        </w:tc>
        <w:tc>
          <w:tcPr>
            <w:tcW w:w="3688" w:type="dxa"/>
          </w:tcPr>
          <w:p w:rsidR="006658B7" w:rsidRDefault="006658B7">
            <w:pPr>
              <w:pStyle w:val="ConsPlusNormal"/>
              <w:jc w:val="both"/>
            </w:pPr>
            <w: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rsidR="006658B7" w:rsidRDefault="006658B7">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ежеквартально</w:t>
            </w:r>
          </w:p>
        </w:tc>
        <w:tc>
          <w:tcPr>
            <w:tcW w:w="2948" w:type="dxa"/>
          </w:tcPr>
          <w:p w:rsidR="006658B7" w:rsidRDefault="006658B7">
            <w:pPr>
              <w:pStyle w:val="ConsPlusNormal"/>
            </w:pPr>
          </w:p>
        </w:tc>
        <w:tc>
          <w:tcPr>
            <w:tcW w:w="3395" w:type="dxa"/>
          </w:tcPr>
          <w:p w:rsidR="006658B7" w:rsidRDefault="006658B7">
            <w:pPr>
              <w:pStyle w:val="ConsPlusNormal"/>
              <w:jc w:val="both"/>
            </w:pPr>
            <w:r>
              <w:t>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rsidR="006658B7">
        <w:tc>
          <w:tcPr>
            <w:tcW w:w="737" w:type="dxa"/>
          </w:tcPr>
          <w:p w:rsidR="006658B7" w:rsidRDefault="006658B7">
            <w:pPr>
              <w:pStyle w:val="ConsPlusNormal"/>
              <w:jc w:val="center"/>
            </w:pPr>
            <w:r>
              <w:t>2.14.</w:t>
            </w:r>
          </w:p>
        </w:tc>
        <w:tc>
          <w:tcPr>
            <w:tcW w:w="3688" w:type="dxa"/>
          </w:tcPr>
          <w:p w:rsidR="006658B7" w:rsidRDefault="006658B7">
            <w:pPr>
              <w:pStyle w:val="ConsPlusNormal"/>
              <w:jc w:val="both"/>
            </w:pPr>
            <w:r>
              <w:t xml:space="preserve">Проведение мониторинга участия лиц, замещающих государственные должности Кировской области, муниципальные должности, </w:t>
            </w:r>
            <w:r>
              <w:lastRenderedPageBreak/>
              <w:t>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2665" w:type="dxa"/>
          </w:tcPr>
          <w:p w:rsidR="006658B7" w:rsidRDefault="006658B7">
            <w:pPr>
              <w:pStyle w:val="ConsPlusNormal"/>
              <w:jc w:val="center"/>
            </w:pPr>
            <w:r>
              <w:lastRenderedPageBreak/>
              <w:t xml:space="preserve">управление профилактики коррупционных и иных правонарушений, органы исполнительной власти </w:t>
            </w:r>
            <w:r>
              <w:lastRenderedPageBreak/>
              <w:t>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ежегодно</w:t>
            </w:r>
          </w:p>
        </w:tc>
        <w:tc>
          <w:tcPr>
            <w:tcW w:w="2948" w:type="dxa"/>
          </w:tcPr>
          <w:p w:rsidR="006658B7" w:rsidRDefault="006658B7">
            <w:pPr>
              <w:pStyle w:val="ConsPlusNormal"/>
              <w:jc w:val="center"/>
            </w:pPr>
            <w:r>
              <w:t xml:space="preserve">отношение количества лиц, замещающих государственные должности Кировской области, </w:t>
            </w:r>
            <w:r>
              <w:lastRenderedPageBreak/>
              <w:t>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3395" w:type="dxa"/>
          </w:tcPr>
          <w:p w:rsidR="006658B7" w:rsidRDefault="006658B7">
            <w:pPr>
              <w:pStyle w:val="ConsPlusNormal"/>
              <w:jc w:val="both"/>
            </w:pPr>
            <w:r>
              <w:lastRenderedPageBreak/>
              <w:t xml:space="preserve">выявление конфликтов интересов, связанных с участием лиц, замещающих государственные должности Кировской области, </w:t>
            </w:r>
            <w:r>
              <w:lastRenderedPageBreak/>
              <w:t>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6658B7">
        <w:tc>
          <w:tcPr>
            <w:tcW w:w="737" w:type="dxa"/>
          </w:tcPr>
          <w:p w:rsidR="006658B7" w:rsidRDefault="006658B7">
            <w:pPr>
              <w:pStyle w:val="ConsPlusNormal"/>
              <w:jc w:val="center"/>
            </w:pPr>
            <w:r>
              <w:lastRenderedPageBreak/>
              <w:t>2.15.</w:t>
            </w:r>
          </w:p>
        </w:tc>
        <w:tc>
          <w:tcPr>
            <w:tcW w:w="3688" w:type="dxa"/>
          </w:tcPr>
          <w:p w:rsidR="006658B7" w:rsidRDefault="006658B7">
            <w:pPr>
              <w:pStyle w:val="ConsPlusNormal"/>
              <w:jc w:val="both"/>
            </w:pPr>
            <w: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6658B7" w:rsidRDefault="006658B7">
            <w:pPr>
              <w:pStyle w:val="ConsPlusNormal"/>
              <w:jc w:val="both"/>
            </w:pPr>
            <w:r>
              <w:t xml:space="preserve">принятие мер по выявлению и устранению причин и условий, способствующих возникновению конфликта интересов при осуществлении полномочий </w:t>
            </w:r>
            <w:r>
              <w:lastRenderedPageBreak/>
              <w:t>государственными гражданскими служащими Кировской области, муниципальными служащими</w:t>
            </w:r>
          </w:p>
        </w:tc>
      </w:tr>
      <w:tr w:rsidR="006658B7">
        <w:tc>
          <w:tcPr>
            <w:tcW w:w="737" w:type="dxa"/>
          </w:tcPr>
          <w:p w:rsidR="006658B7" w:rsidRDefault="006658B7">
            <w:pPr>
              <w:pStyle w:val="ConsPlusNormal"/>
              <w:jc w:val="center"/>
            </w:pPr>
            <w:r>
              <w:lastRenderedPageBreak/>
              <w:t>2.16.</w:t>
            </w:r>
          </w:p>
        </w:tc>
        <w:tc>
          <w:tcPr>
            <w:tcW w:w="3688" w:type="dxa"/>
          </w:tcPr>
          <w:p w:rsidR="006658B7" w:rsidRDefault="006658B7">
            <w:pPr>
              <w:pStyle w:val="ConsPlusNormal"/>
              <w:jc w:val="both"/>
            </w:pPr>
            <w: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6658B7">
        <w:tc>
          <w:tcPr>
            <w:tcW w:w="737" w:type="dxa"/>
          </w:tcPr>
          <w:p w:rsidR="006658B7" w:rsidRDefault="006658B7">
            <w:pPr>
              <w:pStyle w:val="ConsPlusNormal"/>
              <w:jc w:val="center"/>
            </w:pPr>
            <w:r>
              <w:t>2.17.</w:t>
            </w:r>
          </w:p>
        </w:tc>
        <w:tc>
          <w:tcPr>
            <w:tcW w:w="3688" w:type="dxa"/>
          </w:tcPr>
          <w:p w:rsidR="006658B7" w:rsidRDefault="006658B7">
            <w:pPr>
              <w:pStyle w:val="ConsPlusNormal"/>
              <w:jc w:val="both"/>
            </w:pPr>
            <w: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rsidR="006658B7" w:rsidRDefault="006658B7">
            <w:pPr>
              <w:pStyle w:val="ConsPlusNormal"/>
              <w:jc w:val="center"/>
            </w:pPr>
            <w: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rsidR="006658B7">
        <w:tc>
          <w:tcPr>
            <w:tcW w:w="737" w:type="dxa"/>
          </w:tcPr>
          <w:p w:rsidR="006658B7" w:rsidRDefault="006658B7">
            <w:pPr>
              <w:pStyle w:val="ConsPlusNormal"/>
              <w:jc w:val="center"/>
            </w:pPr>
            <w:r>
              <w:t>2.18.</w:t>
            </w:r>
          </w:p>
        </w:tc>
        <w:tc>
          <w:tcPr>
            <w:tcW w:w="3688" w:type="dxa"/>
          </w:tcPr>
          <w:p w:rsidR="006658B7" w:rsidRDefault="006658B7">
            <w:pPr>
              <w:pStyle w:val="ConsPlusNormal"/>
              <w:jc w:val="both"/>
            </w:pPr>
            <w:r>
              <w:t xml:space="preserve">Организация участия </w:t>
            </w:r>
            <w:r>
              <w:lastRenderedPageBreak/>
              <w:t>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6658B7" w:rsidRDefault="006658B7">
            <w:pPr>
              <w:pStyle w:val="ConsPlusNormal"/>
              <w:jc w:val="center"/>
            </w:pPr>
            <w:r>
              <w:lastRenderedPageBreak/>
              <w:t xml:space="preserve">органы исполнительной </w:t>
            </w:r>
            <w: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lastRenderedPageBreak/>
              <w:t>ежегодно</w:t>
            </w:r>
          </w:p>
        </w:tc>
        <w:tc>
          <w:tcPr>
            <w:tcW w:w="2948" w:type="dxa"/>
          </w:tcPr>
          <w:p w:rsidR="006658B7" w:rsidRDefault="006658B7">
            <w:pPr>
              <w:pStyle w:val="ConsPlusNormal"/>
              <w:jc w:val="center"/>
            </w:pPr>
            <w:r>
              <w:t xml:space="preserve">отношение количества </w:t>
            </w:r>
            <w:r>
              <w:lastRenderedPageBreak/>
              <w:t>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rsidR="006658B7" w:rsidRDefault="006658B7">
            <w:pPr>
              <w:pStyle w:val="ConsPlusNormal"/>
              <w:jc w:val="both"/>
            </w:pPr>
            <w:r>
              <w:lastRenderedPageBreak/>
              <w:t xml:space="preserve">правовое просвещение, </w:t>
            </w:r>
            <w:r>
              <w:lastRenderedPageBreak/>
              <w:t>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6658B7">
        <w:tc>
          <w:tcPr>
            <w:tcW w:w="737" w:type="dxa"/>
          </w:tcPr>
          <w:p w:rsidR="006658B7" w:rsidRDefault="006658B7">
            <w:pPr>
              <w:pStyle w:val="ConsPlusNormal"/>
              <w:jc w:val="center"/>
            </w:pPr>
            <w:r>
              <w:lastRenderedPageBreak/>
              <w:t>2.19.</w:t>
            </w:r>
          </w:p>
        </w:tc>
        <w:tc>
          <w:tcPr>
            <w:tcW w:w="3688" w:type="dxa"/>
          </w:tcPr>
          <w:p w:rsidR="006658B7" w:rsidRDefault="006658B7">
            <w:pPr>
              <w:pStyle w:val="ConsPlusNormal"/>
              <w:jc w:val="both"/>
            </w:pPr>
            <w: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w:t>
            </w:r>
          </w:p>
        </w:tc>
        <w:tc>
          <w:tcPr>
            <w:tcW w:w="2948" w:type="dxa"/>
          </w:tcPr>
          <w:p w:rsidR="006658B7" w:rsidRDefault="006658B7">
            <w:pPr>
              <w:pStyle w:val="ConsPlusNormal"/>
              <w:jc w:val="center"/>
            </w:pPr>
            <w:r>
              <w:t>количество семинаров-совещаний по вопросам противодействия коррупции, проведенных в течение отчетного года, - не менее 2 единиц</w:t>
            </w:r>
          </w:p>
        </w:tc>
        <w:tc>
          <w:tcPr>
            <w:tcW w:w="3395" w:type="dxa"/>
          </w:tcPr>
          <w:p w:rsidR="006658B7" w:rsidRDefault="006658B7">
            <w:pPr>
              <w:pStyle w:val="ConsPlusNormal"/>
              <w:jc w:val="both"/>
            </w:pPr>
            <w:r>
              <w:t>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6658B7">
        <w:tc>
          <w:tcPr>
            <w:tcW w:w="737" w:type="dxa"/>
          </w:tcPr>
          <w:p w:rsidR="006658B7" w:rsidRDefault="006658B7">
            <w:pPr>
              <w:pStyle w:val="ConsPlusNormal"/>
              <w:jc w:val="center"/>
            </w:pPr>
            <w:r>
              <w:lastRenderedPageBreak/>
              <w:t>2.20.</w:t>
            </w:r>
          </w:p>
        </w:tc>
        <w:tc>
          <w:tcPr>
            <w:tcW w:w="3688" w:type="dxa"/>
          </w:tcPr>
          <w:p w:rsidR="006658B7" w:rsidRDefault="006658B7">
            <w:pPr>
              <w:pStyle w:val="ConsPlusNormal"/>
              <w:jc w:val="both"/>
            </w:pPr>
            <w: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jc w:val="center"/>
            </w:pPr>
            <w: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rsidR="006658B7" w:rsidRDefault="006658B7">
            <w:pPr>
              <w:pStyle w:val="ConsPlusNormal"/>
              <w:jc w:val="both"/>
            </w:pPr>
            <w:r>
              <w:t>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6658B7">
        <w:tc>
          <w:tcPr>
            <w:tcW w:w="737" w:type="dxa"/>
          </w:tcPr>
          <w:p w:rsidR="006658B7" w:rsidRDefault="006658B7">
            <w:pPr>
              <w:pStyle w:val="ConsPlusNormal"/>
              <w:jc w:val="center"/>
            </w:pPr>
            <w:r>
              <w:t>2.21.</w:t>
            </w:r>
          </w:p>
        </w:tc>
        <w:tc>
          <w:tcPr>
            <w:tcW w:w="3688" w:type="dxa"/>
          </w:tcPr>
          <w:p w:rsidR="006658B7" w:rsidRDefault="006658B7">
            <w:pPr>
              <w:pStyle w:val="ConsPlusNormal"/>
              <w:jc w:val="both"/>
            </w:pPr>
            <w: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не позднее одного года со дня поступления на службу</w:t>
            </w:r>
          </w:p>
        </w:tc>
        <w:tc>
          <w:tcPr>
            <w:tcW w:w="2948" w:type="dxa"/>
          </w:tcPr>
          <w:p w:rsidR="006658B7" w:rsidRDefault="006658B7">
            <w:pPr>
              <w:pStyle w:val="ConsPlusNormal"/>
              <w:jc w:val="center"/>
            </w:pPr>
            <w: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w:t>
            </w:r>
            <w:r>
              <w:lastRenderedPageBreak/>
              <w:t>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395" w:type="dxa"/>
          </w:tcPr>
          <w:p w:rsidR="006658B7" w:rsidRDefault="006658B7">
            <w:pPr>
              <w:pStyle w:val="ConsPlusNormal"/>
              <w:jc w:val="both"/>
            </w:pPr>
            <w:r>
              <w:lastRenderedPageBreak/>
              <w:t xml:space="preserve">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w:t>
            </w:r>
            <w:r>
              <w:lastRenderedPageBreak/>
              <w:t>Федерации о государственной гражданской службе и о противодействии коррупции, формирование антикоррупционного поведения</w:t>
            </w:r>
          </w:p>
        </w:tc>
      </w:tr>
      <w:tr w:rsidR="006658B7">
        <w:tc>
          <w:tcPr>
            <w:tcW w:w="737" w:type="dxa"/>
          </w:tcPr>
          <w:p w:rsidR="006658B7" w:rsidRDefault="006658B7">
            <w:pPr>
              <w:pStyle w:val="ConsPlusNormal"/>
              <w:jc w:val="center"/>
            </w:pPr>
            <w:r>
              <w:lastRenderedPageBreak/>
              <w:t>2.22.</w:t>
            </w:r>
          </w:p>
        </w:tc>
        <w:tc>
          <w:tcPr>
            <w:tcW w:w="3688" w:type="dxa"/>
          </w:tcPr>
          <w:p w:rsidR="006658B7" w:rsidRDefault="006658B7">
            <w:pPr>
              <w:pStyle w:val="ConsPlusNormal"/>
              <w:jc w:val="both"/>
            </w:pPr>
            <w: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w:t>
            </w:r>
          </w:p>
        </w:tc>
        <w:tc>
          <w:tcPr>
            <w:tcW w:w="2948" w:type="dxa"/>
          </w:tcPr>
          <w:p w:rsidR="006658B7" w:rsidRDefault="006658B7">
            <w:pPr>
              <w:pStyle w:val="ConsPlusNormal"/>
              <w:jc w:val="center"/>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w:t>
            </w:r>
            <w:r>
              <w:lastRenderedPageBreak/>
              <w:t>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rsidR="006658B7" w:rsidRDefault="006658B7">
            <w:pPr>
              <w:pStyle w:val="ConsPlusNormal"/>
              <w:jc w:val="both"/>
            </w:pPr>
            <w:r>
              <w:lastRenderedPageBreak/>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6658B7">
        <w:tc>
          <w:tcPr>
            <w:tcW w:w="737" w:type="dxa"/>
          </w:tcPr>
          <w:p w:rsidR="006658B7" w:rsidRDefault="006658B7">
            <w:pPr>
              <w:pStyle w:val="ConsPlusNormal"/>
              <w:jc w:val="center"/>
            </w:pPr>
            <w:r>
              <w:lastRenderedPageBreak/>
              <w:t>2.23.</w:t>
            </w:r>
          </w:p>
        </w:tc>
        <w:tc>
          <w:tcPr>
            <w:tcW w:w="3688" w:type="dxa"/>
          </w:tcPr>
          <w:p w:rsidR="006658B7" w:rsidRDefault="006658B7">
            <w:pPr>
              <w:pStyle w:val="ConsPlusNormal"/>
              <w:jc w:val="both"/>
            </w:pPr>
            <w: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jc w:val="center"/>
            </w:pPr>
            <w: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w:t>
            </w:r>
            <w:r>
              <w:lastRenderedPageBreak/>
              <w:t>проведении закупок товаров, работ, услуг для обеспечения государственных и муниципальных нужд, - не менее 100%</w:t>
            </w:r>
          </w:p>
        </w:tc>
        <w:tc>
          <w:tcPr>
            <w:tcW w:w="3395" w:type="dxa"/>
          </w:tcPr>
          <w:p w:rsidR="006658B7" w:rsidRDefault="006658B7">
            <w:pPr>
              <w:pStyle w:val="ConsPlusNormal"/>
              <w:jc w:val="both"/>
            </w:pPr>
            <w: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6658B7">
        <w:tc>
          <w:tcPr>
            <w:tcW w:w="737" w:type="dxa"/>
          </w:tcPr>
          <w:p w:rsidR="006658B7" w:rsidRDefault="006658B7">
            <w:pPr>
              <w:pStyle w:val="ConsPlusNormal"/>
              <w:jc w:val="center"/>
            </w:pPr>
            <w:r>
              <w:lastRenderedPageBreak/>
              <w:t>2.24.</w:t>
            </w:r>
          </w:p>
        </w:tc>
        <w:tc>
          <w:tcPr>
            <w:tcW w:w="3688" w:type="dxa"/>
          </w:tcPr>
          <w:p w:rsidR="006658B7" w:rsidRDefault="006658B7">
            <w:pPr>
              <w:pStyle w:val="ConsPlusNormal"/>
              <w:jc w:val="both"/>
            </w:pPr>
            <w: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2665" w:type="dxa"/>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6658B7" w:rsidRDefault="006658B7">
            <w:pPr>
              <w:pStyle w:val="ConsPlusNormal"/>
              <w:jc w:val="center"/>
            </w:pPr>
            <w:r>
              <w:t>в течение 2021 - 2024 годов</w:t>
            </w:r>
          </w:p>
        </w:tc>
        <w:tc>
          <w:tcPr>
            <w:tcW w:w="2948" w:type="dxa"/>
          </w:tcPr>
          <w:p w:rsidR="006658B7" w:rsidRDefault="006658B7">
            <w:pPr>
              <w:pStyle w:val="ConsPlusNormal"/>
              <w:jc w:val="center"/>
            </w:pPr>
            <w: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3395" w:type="dxa"/>
          </w:tcPr>
          <w:p w:rsidR="006658B7" w:rsidRDefault="006658B7">
            <w:pPr>
              <w:pStyle w:val="ConsPlusNormal"/>
              <w:jc w:val="both"/>
            </w:pPr>
            <w:r>
              <w:t>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rsidR="006658B7">
        <w:tc>
          <w:tcPr>
            <w:tcW w:w="737" w:type="dxa"/>
          </w:tcPr>
          <w:p w:rsidR="006658B7" w:rsidRDefault="006658B7">
            <w:pPr>
              <w:pStyle w:val="ConsPlusNormal"/>
              <w:jc w:val="center"/>
            </w:pPr>
            <w:r>
              <w:t>2.25.</w:t>
            </w:r>
          </w:p>
        </w:tc>
        <w:tc>
          <w:tcPr>
            <w:tcW w:w="3688" w:type="dxa"/>
          </w:tcPr>
          <w:p w:rsidR="006658B7" w:rsidRDefault="006658B7">
            <w:pPr>
              <w:pStyle w:val="ConsPlusNormal"/>
              <w:jc w:val="both"/>
            </w:pPr>
            <w: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2665" w:type="dxa"/>
          </w:tcPr>
          <w:p w:rsidR="006658B7" w:rsidRDefault="006658B7">
            <w:pPr>
              <w:pStyle w:val="ConsPlusNormal"/>
              <w:jc w:val="center"/>
            </w:pPr>
            <w:r>
              <w:t>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 до 30 сентября</w:t>
            </w:r>
          </w:p>
        </w:tc>
        <w:tc>
          <w:tcPr>
            <w:tcW w:w="2948" w:type="dxa"/>
          </w:tcPr>
          <w:p w:rsidR="006658B7" w:rsidRDefault="006658B7">
            <w:pPr>
              <w:pStyle w:val="ConsPlusNormal"/>
              <w:jc w:val="center"/>
            </w:pPr>
            <w: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w:t>
            </w:r>
            <w:r>
              <w:lastRenderedPageBreak/>
              <w:t>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3395" w:type="dxa"/>
          </w:tcPr>
          <w:p w:rsidR="006658B7" w:rsidRDefault="006658B7">
            <w:pPr>
              <w:pStyle w:val="ConsPlusNormal"/>
              <w:jc w:val="both"/>
            </w:pPr>
            <w:r>
              <w:lastRenderedPageBreak/>
              <w:t xml:space="preserve">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w:t>
            </w:r>
            <w:r>
              <w:lastRenderedPageBreak/>
              <w:t>родственниках, а также их аффилированности коммерческим организациям</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2.26.</w:t>
            </w:r>
          </w:p>
        </w:tc>
        <w:tc>
          <w:tcPr>
            <w:tcW w:w="3688" w:type="dxa"/>
            <w:tcBorders>
              <w:bottom w:val="nil"/>
            </w:tcBorders>
          </w:tcPr>
          <w:p w:rsidR="006658B7" w:rsidRDefault="006658B7">
            <w:pPr>
              <w:pStyle w:val="ConsPlusNormal"/>
              <w:jc w:val="both"/>
            </w:pPr>
            <w: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rsidR="006658B7" w:rsidRDefault="006658B7">
            <w:pPr>
              <w:pStyle w:val="ConsPlusNormal"/>
              <w:jc w:val="center"/>
            </w:pPr>
            <w:r>
              <w:t>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ежегодно, до 1 декабря</w:t>
            </w:r>
          </w:p>
        </w:tc>
        <w:tc>
          <w:tcPr>
            <w:tcW w:w="2948" w:type="dxa"/>
            <w:tcBorders>
              <w:bottom w:val="nil"/>
            </w:tcBorders>
          </w:tcPr>
          <w:p w:rsidR="006658B7" w:rsidRDefault="006658B7">
            <w:pPr>
              <w:pStyle w:val="ConsPlusNormal"/>
              <w:jc w:val="center"/>
            </w:pPr>
            <w: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395" w:type="dxa"/>
            <w:tcBorders>
              <w:bottom w:val="nil"/>
            </w:tcBorders>
          </w:tcPr>
          <w:p w:rsidR="006658B7" w:rsidRDefault="006658B7">
            <w:pPr>
              <w:pStyle w:val="ConsPlusNormal"/>
              <w:jc w:val="both"/>
            </w:pPr>
            <w:r>
              <w:t>предупреждение, выявление и урегулирование конфликта интересов в целях предотвращения коррупционных правонарушений</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 2 в ред. </w:t>
            </w:r>
            <w:hyperlink r:id="rId28">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outlineLvl w:val="2"/>
            </w:pPr>
            <w:r>
              <w:t>3.</w:t>
            </w:r>
          </w:p>
        </w:tc>
        <w:tc>
          <w:tcPr>
            <w:tcW w:w="3688" w:type="dxa"/>
            <w:tcBorders>
              <w:bottom w:val="nil"/>
            </w:tcBorders>
          </w:tcPr>
          <w:p w:rsidR="006658B7" w:rsidRDefault="006658B7">
            <w:pPr>
              <w:pStyle w:val="ConsPlusNormal"/>
              <w:jc w:val="both"/>
            </w:pPr>
            <w:r>
              <w:t xml:space="preserve">Выявление и систематизация причин и условий проявления коррупции в </w:t>
            </w:r>
            <w:r>
              <w:lastRenderedPageBreak/>
              <w:t>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rsidR="006658B7" w:rsidRDefault="006658B7">
            <w:pPr>
              <w:pStyle w:val="ConsPlusNormal"/>
            </w:pPr>
          </w:p>
        </w:tc>
        <w:tc>
          <w:tcPr>
            <w:tcW w:w="2438" w:type="dxa"/>
            <w:tcBorders>
              <w:bottom w:val="nil"/>
            </w:tcBorders>
          </w:tcPr>
          <w:p w:rsidR="006658B7" w:rsidRDefault="006658B7">
            <w:pPr>
              <w:pStyle w:val="ConsPlusNormal"/>
            </w:pP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pP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(в ред. </w:t>
            </w:r>
            <w:hyperlink r:id="rId29">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3.1.</w:t>
            </w:r>
          </w:p>
        </w:tc>
        <w:tc>
          <w:tcPr>
            <w:tcW w:w="3688" w:type="dxa"/>
            <w:tcBorders>
              <w:bottom w:val="nil"/>
            </w:tcBorders>
          </w:tcPr>
          <w:p w:rsidR="006658B7" w:rsidRDefault="006658B7">
            <w:pPr>
              <w:pStyle w:val="ConsPlusNormal"/>
              <w:jc w:val="both"/>
            </w:pPr>
            <w: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jc w:val="center"/>
            </w:pPr>
            <w: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395" w:type="dxa"/>
            <w:tcBorders>
              <w:bottom w:val="nil"/>
            </w:tcBorders>
          </w:tcPr>
          <w:p w:rsidR="006658B7" w:rsidRDefault="006658B7">
            <w:pPr>
              <w:pStyle w:val="ConsPlusNormal"/>
              <w:jc w:val="both"/>
            </w:pPr>
            <w: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3.1 в ред. </w:t>
            </w:r>
            <w:hyperlink r:id="rId30">
              <w:r>
                <w:rPr>
                  <w:color w:val="0000FF"/>
                </w:rPr>
                <w:t>постановления</w:t>
              </w:r>
            </w:hyperlink>
            <w:r>
              <w:t xml:space="preserve"> Правительства Кировской области от 07.07.2023 N 366-П)</w:t>
            </w:r>
          </w:p>
        </w:tc>
      </w:tr>
      <w:tr w:rsidR="006658B7">
        <w:tc>
          <w:tcPr>
            <w:tcW w:w="737" w:type="dxa"/>
          </w:tcPr>
          <w:p w:rsidR="006658B7" w:rsidRDefault="006658B7">
            <w:pPr>
              <w:pStyle w:val="ConsPlusNormal"/>
              <w:jc w:val="center"/>
            </w:pPr>
            <w:r>
              <w:t>3.2.</w:t>
            </w:r>
          </w:p>
        </w:tc>
        <w:tc>
          <w:tcPr>
            <w:tcW w:w="3688" w:type="dxa"/>
          </w:tcPr>
          <w:p w:rsidR="006658B7" w:rsidRDefault="006658B7">
            <w:pPr>
              <w:pStyle w:val="ConsPlusNormal"/>
              <w:jc w:val="both"/>
            </w:pPr>
            <w:r>
              <w:t xml:space="preserve">Рассмотрение вопросов правоприменительной практики по результатам вступивших в законную силу решений судов, арбитражных судов о признании </w:t>
            </w:r>
            <w:r>
              <w:lastRenderedPageBreak/>
              <w:t>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6658B7" w:rsidRDefault="006658B7">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w:t>
            </w:r>
            <w:r>
              <w:lastRenderedPageBreak/>
              <w:t>местного самоуправления Кировской области (по согласованию)</w:t>
            </w:r>
          </w:p>
        </w:tc>
        <w:tc>
          <w:tcPr>
            <w:tcW w:w="2438" w:type="dxa"/>
          </w:tcPr>
          <w:p w:rsidR="006658B7" w:rsidRDefault="006658B7">
            <w:pPr>
              <w:pStyle w:val="ConsPlusNormal"/>
              <w:jc w:val="center"/>
            </w:pPr>
            <w:r>
              <w:lastRenderedPageBreak/>
              <w:t>ежеквартально</w:t>
            </w:r>
          </w:p>
        </w:tc>
        <w:tc>
          <w:tcPr>
            <w:tcW w:w="2948" w:type="dxa"/>
          </w:tcPr>
          <w:p w:rsidR="006658B7" w:rsidRDefault="006658B7">
            <w:pPr>
              <w:pStyle w:val="ConsPlusNormal"/>
            </w:pPr>
          </w:p>
        </w:tc>
        <w:tc>
          <w:tcPr>
            <w:tcW w:w="3395" w:type="dxa"/>
          </w:tcPr>
          <w:p w:rsidR="006658B7" w:rsidRDefault="006658B7">
            <w:pPr>
              <w:pStyle w:val="ConsPlusNormal"/>
              <w:jc w:val="both"/>
            </w:pPr>
            <w:r>
              <w:t>повышение эффективности выработки и принятия мер по предупреждению и устранению причин нарушений в сфере противодействия коррупции</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3.3.</w:t>
            </w:r>
          </w:p>
        </w:tc>
        <w:tc>
          <w:tcPr>
            <w:tcW w:w="3688" w:type="dxa"/>
            <w:tcBorders>
              <w:bottom w:val="nil"/>
            </w:tcBorders>
          </w:tcPr>
          <w:p w:rsidR="006658B7" w:rsidRDefault="006658B7">
            <w:pPr>
              <w:pStyle w:val="ConsPlusNormal"/>
              <w:jc w:val="both"/>
            </w:pPr>
            <w: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ежеквартально</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3.3 в ред. </w:t>
            </w:r>
            <w:hyperlink r:id="rId31">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3.4.</w:t>
            </w:r>
          </w:p>
        </w:tc>
        <w:tc>
          <w:tcPr>
            <w:tcW w:w="3688" w:type="dxa"/>
            <w:tcBorders>
              <w:bottom w:val="nil"/>
            </w:tcBorders>
          </w:tcPr>
          <w:p w:rsidR="006658B7" w:rsidRDefault="006658B7">
            <w:pPr>
              <w:pStyle w:val="ConsPlusNormal"/>
              <w:jc w:val="both"/>
            </w:pPr>
            <w: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rsidR="006658B7" w:rsidRDefault="006658B7">
            <w:pPr>
              <w:pStyle w:val="ConsPlusNormal"/>
              <w:jc w:val="center"/>
            </w:pPr>
            <w:r>
              <w:t>министерство финансов Кировской области, Контрольно-счетная палата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3.4 в ред. </w:t>
            </w:r>
            <w:hyperlink r:id="rId32">
              <w:r>
                <w:rPr>
                  <w:color w:val="0000FF"/>
                </w:rPr>
                <w:t>постановления</w:t>
              </w:r>
            </w:hyperlink>
            <w:r>
              <w:t xml:space="preserve"> Правительства Кировской области от 07.07.2023 N 366-П)</w:t>
            </w:r>
          </w:p>
        </w:tc>
      </w:tr>
      <w:tr w:rsidR="006658B7">
        <w:tc>
          <w:tcPr>
            <w:tcW w:w="737" w:type="dxa"/>
          </w:tcPr>
          <w:p w:rsidR="006658B7" w:rsidRDefault="006658B7">
            <w:pPr>
              <w:pStyle w:val="ConsPlusNormal"/>
              <w:jc w:val="center"/>
            </w:pPr>
            <w:r>
              <w:lastRenderedPageBreak/>
              <w:t>3.5.</w:t>
            </w:r>
          </w:p>
        </w:tc>
        <w:tc>
          <w:tcPr>
            <w:tcW w:w="3688" w:type="dxa"/>
          </w:tcPr>
          <w:p w:rsidR="006658B7" w:rsidRDefault="006658B7">
            <w:pPr>
              <w:pStyle w:val="ConsPlusNormal"/>
              <w:jc w:val="both"/>
            </w:pPr>
            <w: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rsidR="006658B7" w:rsidRDefault="006658B7">
            <w:pPr>
              <w:pStyle w:val="ConsPlusNormal"/>
              <w:jc w:val="center"/>
            </w:pPr>
            <w:r>
              <w:t>управление профилактики коррупционных и иных правонарушений</w:t>
            </w:r>
          </w:p>
        </w:tc>
        <w:tc>
          <w:tcPr>
            <w:tcW w:w="2438" w:type="dxa"/>
          </w:tcPr>
          <w:p w:rsidR="006658B7" w:rsidRDefault="006658B7">
            <w:pPr>
              <w:pStyle w:val="ConsPlusNormal"/>
              <w:jc w:val="center"/>
            </w:pPr>
            <w:r>
              <w:t>ежегодно</w:t>
            </w:r>
          </w:p>
        </w:tc>
        <w:tc>
          <w:tcPr>
            <w:tcW w:w="2948" w:type="dxa"/>
          </w:tcPr>
          <w:p w:rsidR="006658B7" w:rsidRDefault="006658B7">
            <w:pPr>
              <w:pStyle w:val="ConsPlusNormal"/>
            </w:pPr>
          </w:p>
        </w:tc>
        <w:tc>
          <w:tcPr>
            <w:tcW w:w="3395" w:type="dxa"/>
          </w:tcPr>
          <w:p w:rsidR="006658B7" w:rsidRDefault="006658B7">
            <w:pPr>
              <w:pStyle w:val="ConsPlusNormal"/>
              <w:jc w:val="both"/>
            </w:pPr>
            <w:r>
              <w:t>определение уровня, структуры и специфики коррупции в Кировской области в целях принятия эффективных антикоррупционных мер</w:t>
            </w:r>
          </w:p>
        </w:tc>
      </w:tr>
      <w:tr w:rsidR="006658B7">
        <w:tblPrEx>
          <w:tblBorders>
            <w:insideH w:val="nil"/>
          </w:tblBorders>
        </w:tblPrEx>
        <w:tc>
          <w:tcPr>
            <w:tcW w:w="737" w:type="dxa"/>
            <w:tcBorders>
              <w:bottom w:val="nil"/>
            </w:tcBorders>
          </w:tcPr>
          <w:p w:rsidR="006658B7" w:rsidRDefault="006658B7">
            <w:pPr>
              <w:pStyle w:val="ConsPlusNormal"/>
              <w:jc w:val="center"/>
            </w:pPr>
            <w:r>
              <w:t>3.6.</w:t>
            </w:r>
          </w:p>
        </w:tc>
        <w:tc>
          <w:tcPr>
            <w:tcW w:w="3688" w:type="dxa"/>
            <w:tcBorders>
              <w:bottom w:val="nil"/>
            </w:tcBorders>
          </w:tcPr>
          <w:p w:rsidR="006658B7" w:rsidRDefault="006658B7">
            <w:pPr>
              <w:pStyle w:val="ConsPlusNormal"/>
              <w:jc w:val="both"/>
            </w:pPr>
            <w: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3.6 в ред. </w:t>
            </w:r>
            <w:hyperlink r:id="rId33">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3.7.</w:t>
            </w:r>
          </w:p>
        </w:tc>
        <w:tc>
          <w:tcPr>
            <w:tcW w:w="3688" w:type="dxa"/>
            <w:tcBorders>
              <w:bottom w:val="nil"/>
            </w:tcBorders>
          </w:tcPr>
          <w:p w:rsidR="006658B7" w:rsidRDefault="006658B7">
            <w:pPr>
              <w:pStyle w:val="ConsPlusNormal"/>
              <w:jc w:val="both"/>
            </w:pPr>
            <w:r>
              <w:t xml:space="preserve">Проведение в государственных и муниципальных учреждениях и иных организациях Кировской области проверок соблюдения требований </w:t>
            </w:r>
            <w:hyperlink r:id="rId34">
              <w:r>
                <w:rPr>
                  <w:color w:val="0000FF"/>
                </w:rPr>
                <w:t>статьи 13.3</w:t>
              </w:r>
            </w:hyperlink>
            <w:r>
              <w:t xml:space="preserve"> Федерального закона от 25.12.2008 N 273-ФЗ "О противодействии коррупции"</w:t>
            </w:r>
          </w:p>
        </w:tc>
        <w:tc>
          <w:tcPr>
            <w:tcW w:w="2665" w:type="dxa"/>
            <w:tcBorders>
              <w:bottom w:val="nil"/>
            </w:tcBorders>
          </w:tcPr>
          <w:p w:rsidR="006658B7" w:rsidRDefault="006658B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не реже 1 раза в 3 года</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3.7 в ред. </w:t>
            </w:r>
            <w:hyperlink r:id="rId35">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3.8.</w:t>
            </w:r>
          </w:p>
        </w:tc>
        <w:tc>
          <w:tcPr>
            <w:tcW w:w="3688" w:type="dxa"/>
            <w:tcBorders>
              <w:bottom w:val="nil"/>
            </w:tcBorders>
          </w:tcPr>
          <w:p w:rsidR="006658B7" w:rsidRDefault="006658B7">
            <w:pPr>
              <w:pStyle w:val="ConsPlusNormal"/>
              <w:jc w:val="both"/>
            </w:pPr>
            <w: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w:t>
            </w:r>
            <w:r>
              <w:lastRenderedPageBreak/>
              <w:t>обеспечения государственных и муниципальных нужд, деклараций о возможной личной заинтересованности, проведение их анализа</w:t>
            </w:r>
          </w:p>
        </w:tc>
        <w:tc>
          <w:tcPr>
            <w:tcW w:w="2665" w:type="dxa"/>
            <w:tcBorders>
              <w:bottom w:val="nil"/>
            </w:tcBorders>
          </w:tcPr>
          <w:p w:rsidR="006658B7" w:rsidRDefault="006658B7">
            <w:pPr>
              <w:pStyle w:val="ConsPlusNormal"/>
              <w:jc w:val="center"/>
            </w:pPr>
            <w:r>
              <w:lastRenderedPageBreak/>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ежегодно, до 30 сентября</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(пп. 3.8 введен </w:t>
            </w:r>
            <w:hyperlink r:id="rId36">
              <w:r>
                <w:rPr>
                  <w:color w:val="0000FF"/>
                </w:rPr>
                <w:t>постановлением</w:t>
              </w:r>
            </w:hyperlink>
            <w:r>
              <w:t xml:space="preserve"> Правительства Кировской области от 07.07.2023</w:t>
            </w:r>
          </w:p>
          <w:p w:rsidR="006658B7" w:rsidRDefault="006658B7">
            <w:pPr>
              <w:pStyle w:val="ConsPlusNormal"/>
              <w:jc w:val="both"/>
            </w:pPr>
            <w:r>
              <w:t>N 366-П)</w:t>
            </w:r>
          </w:p>
        </w:tc>
      </w:tr>
      <w:tr w:rsidR="006658B7">
        <w:tblPrEx>
          <w:tblBorders>
            <w:insideH w:val="nil"/>
          </w:tblBorders>
        </w:tblPrEx>
        <w:tc>
          <w:tcPr>
            <w:tcW w:w="737" w:type="dxa"/>
            <w:tcBorders>
              <w:bottom w:val="nil"/>
            </w:tcBorders>
          </w:tcPr>
          <w:p w:rsidR="006658B7" w:rsidRDefault="006658B7">
            <w:pPr>
              <w:pStyle w:val="ConsPlusNormal"/>
              <w:jc w:val="center"/>
            </w:pPr>
            <w:r>
              <w:t>3.9.</w:t>
            </w:r>
          </w:p>
        </w:tc>
        <w:tc>
          <w:tcPr>
            <w:tcW w:w="3688" w:type="dxa"/>
            <w:tcBorders>
              <w:bottom w:val="nil"/>
            </w:tcBorders>
          </w:tcPr>
          <w:p w:rsidR="006658B7" w:rsidRDefault="006658B7">
            <w:pPr>
              <w:pStyle w:val="ConsPlusNormal"/>
              <w:jc w:val="both"/>
            </w:pPr>
            <w: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jc w:val="center"/>
            </w:pPr>
            <w: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395" w:type="dxa"/>
            <w:tcBorders>
              <w:bottom w:val="nil"/>
            </w:tcBorders>
          </w:tcPr>
          <w:p w:rsidR="006658B7" w:rsidRDefault="006658B7">
            <w:pPr>
              <w:pStyle w:val="ConsPlusNormal"/>
              <w:jc w:val="both"/>
            </w:pPr>
            <w: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3.9 введен </w:t>
            </w:r>
            <w:hyperlink r:id="rId37">
              <w:r>
                <w:rPr>
                  <w:color w:val="0000FF"/>
                </w:rPr>
                <w:t>постановлением</w:t>
              </w:r>
            </w:hyperlink>
            <w:r>
              <w:t xml:space="preserve"> Правительства Кировской области от 07.07.2023</w:t>
            </w:r>
          </w:p>
          <w:p w:rsidR="006658B7" w:rsidRDefault="006658B7">
            <w:pPr>
              <w:pStyle w:val="ConsPlusNormal"/>
              <w:jc w:val="both"/>
            </w:pPr>
            <w:r>
              <w:t>N 366-П)</w:t>
            </w:r>
          </w:p>
        </w:tc>
      </w:tr>
      <w:tr w:rsidR="006658B7">
        <w:tblPrEx>
          <w:tblBorders>
            <w:insideH w:val="nil"/>
          </w:tblBorders>
        </w:tblPrEx>
        <w:tc>
          <w:tcPr>
            <w:tcW w:w="737" w:type="dxa"/>
            <w:tcBorders>
              <w:bottom w:val="nil"/>
            </w:tcBorders>
          </w:tcPr>
          <w:p w:rsidR="006658B7" w:rsidRDefault="006658B7">
            <w:pPr>
              <w:pStyle w:val="ConsPlusNormal"/>
              <w:jc w:val="center"/>
            </w:pPr>
            <w:r>
              <w:t>3.10.</w:t>
            </w:r>
          </w:p>
        </w:tc>
        <w:tc>
          <w:tcPr>
            <w:tcW w:w="3688" w:type="dxa"/>
            <w:tcBorders>
              <w:bottom w:val="nil"/>
            </w:tcBorders>
          </w:tcPr>
          <w:p w:rsidR="006658B7" w:rsidRDefault="006658B7">
            <w:pPr>
              <w:pStyle w:val="ConsPlusNormal"/>
              <w:jc w:val="both"/>
            </w:pPr>
            <w: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w:t>
            </w:r>
            <w:r>
              <w:lastRenderedPageBreak/>
              <w:t>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rsidR="006658B7" w:rsidRDefault="006658B7">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w:t>
            </w:r>
            <w:r>
              <w:lastRenderedPageBreak/>
              <w:t>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lastRenderedPageBreak/>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 xml:space="preserve">совершенствование мер по противодействию коррупции в сфере закупок товаров, работ, услуг для обеспечения государственных и </w:t>
            </w:r>
            <w:r>
              <w:lastRenderedPageBreak/>
              <w:t>муниципальных нужд</w:t>
            </w: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(пп. 3.10 введен </w:t>
            </w:r>
            <w:hyperlink r:id="rId38">
              <w:r>
                <w:rPr>
                  <w:color w:val="0000FF"/>
                </w:rPr>
                <w:t>постановлением</w:t>
              </w:r>
            </w:hyperlink>
            <w:r>
              <w:t xml:space="preserve"> Правительства Кировской области от 07.07.2023</w:t>
            </w:r>
          </w:p>
          <w:p w:rsidR="006658B7" w:rsidRDefault="006658B7">
            <w:pPr>
              <w:pStyle w:val="ConsPlusNormal"/>
              <w:jc w:val="both"/>
            </w:pPr>
            <w:r>
              <w:t>N 366-П)</w:t>
            </w:r>
          </w:p>
        </w:tc>
      </w:tr>
      <w:tr w:rsidR="006658B7">
        <w:tblPrEx>
          <w:tblBorders>
            <w:insideH w:val="nil"/>
          </w:tblBorders>
        </w:tblPrEx>
        <w:tc>
          <w:tcPr>
            <w:tcW w:w="737" w:type="dxa"/>
            <w:tcBorders>
              <w:bottom w:val="nil"/>
            </w:tcBorders>
          </w:tcPr>
          <w:p w:rsidR="006658B7" w:rsidRDefault="006658B7">
            <w:pPr>
              <w:pStyle w:val="ConsPlusNormal"/>
              <w:jc w:val="center"/>
              <w:outlineLvl w:val="2"/>
            </w:pPr>
            <w:r>
              <w:t>4.</w:t>
            </w:r>
          </w:p>
        </w:tc>
        <w:tc>
          <w:tcPr>
            <w:tcW w:w="3688" w:type="dxa"/>
            <w:tcBorders>
              <w:bottom w:val="nil"/>
            </w:tcBorders>
          </w:tcPr>
          <w:p w:rsidR="006658B7" w:rsidRDefault="006658B7">
            <w:pPr>
              <w:pStyle w:val="ConsPlusNormal"/>
              <w:jc w:val="both"/>
            </w:pPr>
            <w: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rsidR="006658B7" w:rsidRDefault="006658B7">
            <w:pPr>
              <w:pStyle w:val="ConsPlusNormal"/>
            </w:pPr>
          </w:p>
        </w:tc>
        <w:tc>
          <w:tcPr>
            <w:tcW w:w="2438" w:type="dxa"/>
            <w:tcBorders>
              <w:bottom w:val="nil"/>
            </w:tcBorders>
          </w:tcPr>
          <w:p w:rsidR="006658B7" w:rsidRDefault="006658B7">
            <w:pPr>
              <w:pStyle w:val="ConsPlusNormal"/>
            </w:pP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pP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(в ред. </w:t>
            </w:r>
            <w:hyperlink r:id="rId39">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4.1.</w:t>
            </w:r>
          </w:p>
        </w:tc>
        <w:tc>
          <w:tcPr>
            <w:tcW w:w="3688" w:type="dxa"/>
            <w:tcBorders>
              <w:bottom w:val="nil"/>
            </w:tcBorders>
          </w:tcPr>
          <w:p w:rsidR="006658B7" w:rsidRDefault="006658B7">
            <w:pPr>
              <w:pStyle w:val="ConsPlusNormal"/>
              <w:jc w:val="both"/>
            </w:pPr>
            <w: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w:t>
            </w:r>
            <w:r>
              <w:lastRenderedPageBreak/>
              <w:t>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rsidR="006658B7" w:rsidRDefault="006658B7">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w:t>
            </w:r>
            <w:r>
              <w:lastRenderedPageBreak/>
              <w:t>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lastRenderedPageBreak/>
              <w:t>в течение 2021 - 2024 годов, по мере поступления обращений граждан и организаций</w:t>
            </w:r>
          </w:p>
        </w:tc>
        <w:tc>
          <w:tcPr>
            <w:tcW w:w="2948" w:type="dxa"/>
            <w:tcBorders>
              <w:bottom w:val="nil"/>
            </w:tcBorders>
          </w:tcPr>
          <w:p w:rsidR="006658B7" w:rsidRDefault="006658B7">
            <w:pPr>
              <w:pStyle w:val="ConsPlusNormal"/>
              <w:jc w:val="center"/>
            </w:pPr>
            <w:r>
              <w:t xml:space="preserve">отношение количества обращений граждан и организаций, проанализированных на предмет наличия сведений о </w:t>
            </w:r>
            <w:r>
              <w:lastRenderedPageBreak/>
              <w:t>возможных проявлениях коррупции, к общему количеству поступивших обращений граждан и организаций - не менее 100%</w:t>
            </w:r>
          </w:p>
        </w:tc>
        <w:tc>
          <w:tcPr>
            <w:tcW w:w="3395" w:type="dxa"/>
            <w:tcBorders>
              <w:bottom w:val="nil"/>
            </w:tcBorders>
          </w:tcPr>
          <w:p w:rsidR="006658B7" w:rsidRDefault="006658B7">
            <w:pPr>
              <w:pStyle w:val="ConsPlusNormal"/>
              <w:jc w:val="both"/>
            </w:pPr>
            <w:r>
              <w:lastRenderedPageBreak/>
              <w:t xml:space="preserve">выявление в поступивших обращениях граждан и организаций возможных фактов совершения коррупционных правонарушений с целью </w:t>
            </w:r>
            <w:r>
              <w:lastRenderedPageBreak/>
              <w:t>принятия эффективных мер реагирования;</w:t>
            </w:r>
          </w:p>
          <w:p w:rsidR="006658B7" w:rsidRDefault="006658B7">
            <w:pPr>
              <w:pStyle w:val="ConsPlusNormal"/>
              <w:jc w:val="both"/>
            </w:pPr>
            <w:r>
              <w:t>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(пп. 4.1 в ред. </w:t>
            </w:r>
            <w:hyperlink r:id="rId40">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4.2.</w:t>
            </w:r>
          </w:p>
        </w:tc>
        <w:tc>
          <w:tcPr>
            <w:tcW w:w="3688" w:type="dxa"/>
            <w:tcBorders>
              <w:bottom w:val="nil"/>
            </w:tcBorders>
          </w:tcPr>
          <w:p w:rsidR="006658B7" w:rsidRDefault="006658B7">
            <w:pPr>
              <w:pStyle w:val="ConsPlusNormal"/>
              <w:jc w:val="both"/>
            </w:pPr>
            <w: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rsidR="006658B7" w:rsidRDefault="006658B7">
            <w:pPr>
              <w:pStyle w:val="ConsPlusNormal"/>
              <w:jc w:val="both"/>
            </w:pPr>
            <w:r>
              <w:t>формирование антикоррупционного мировоззрения;</w:t>
            </w:r>
          </w:p>
          <w:p w:rsidR="006658B7" w:rsidRDefault="006658B7">
            <w:pPr>
              <w:pStyle w:val="ConsPlusNormal"/>
              <w:jc w:val="both"/>
            </w:pPr>
            <w:r>
              <w:t>повышение общего уровня правосознания и правовой культуры граждан</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4.2 в ред. </w:t>
            </w:r>
            <w:hyperlink r:id="rId41">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4.3.</w:t>
            </w:r>
          </w:p>
        </w:tc>
        <w:tc>
          <w:tcPr>
            <w:tcW w:w="3688" w:type="dxa"/>
            <w:tcBorders>
              <w:bottom w:val="nil"/>
            </w:tcBorders>
          </w:tcPr>
          <w:p w:rsidR="006658B7" w:rsidRDefault="006658B7">
            <w:pPr>
              <w:pStyle w:val="ConsPlusNormal"/>
              <w:jc w:val="both"/>
            </w:pPr>
            <w: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4.3 в ред. </w:t>
            </w:r>
            <w:hyperlink r:id="rId42">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4.4.</w:t>
            </w:r>
          </w:p>
        </w:tc>
        <w:tc>
          <w:tcPr>
            <w:tcW w:w="3688" w:type="dxa"/>
            <w:tcBorders>
              <w:bottom w:val="nil"/>
            </w:tcBorders>
          </w:tcPr>
          <w:p w:rsidR="006658B7" w:rsidRDefault="006658B7">
            <w:pPr>
              <w:pStyle w:val="ConsPlusNormal"/>
              <w:jc w:val="both"/>
            </w:pPr>
            <w: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rsidR="006658B7" w:rsidRDefault="006658B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соответствии с планами по противодействию коррупции</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4.4 в ред. </w:t>
            </w:r>
            <w:hyperlink r:id="rId43">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4.5.</w:t>
            </w:r>
          </w:p>
        </w:tc>
        <w:tc>
          <w:tcPr>
            <w:tcW w:w="3688" w:type="dxa"/>
            <w:tcBorders>
              <w:bottom w:val="nil"/>
            </w:tcBorders>
          </w:tcPr>
          <w:p w:rsidR="006658B7" w:rsidRDefault="006658B7">
            <w:pPr>
              <w:pStyle w:val="ConsPlusNormal"/>
              <w:jc w:val="both"/>
            </w:pPr>
            <w: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w:t>
            </w:r>
            <w:r>
              <w:lastRenderedPageBreak/>
              <w:t xml:space="preserve">органов Кировской области, органов местного самоуправления Кировской области информацией в соответствии с требованиями </w:t>
            </w:r>
            <w:hyperlink r:id="rId44">
              <w:r>
                <w:rPr>
                  <w:color w:val="0000FF"/>
                </w:rPr>
                <w:t>приказа</w:t>
              </w:r>
            </w:hyperlink>
            <w: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Borders>
              <w:bottom w:val="nil"/>
            </w:tcBorders>
          </w:tcPr>
          <w:p w:rsidR="006658B7" w:rsidRDefault="006658B7">
            <w:pPr>
              <w:pStyle w:val="ConsPlusNormal"/>
              <w:jc w:val="center"/>
            </w:pPr>
            <w: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w:t>
            </w:r>
            <w:r>
              <w:lastRenderedPageBreak/>
              <w:t>Кировской области (по согласованию)</w:t>
            </w:r>
          </w:p>
        </w:tc>
        <w:tc>
          <w:tcPr>
            <w:tcW w:w="2438" w:type="dxa"/>
            <w:tcBorders>
              <w:bottom w:val="nil"/>
            </w:tcBorders>
          </w:tcPr>
          <w:p w:rsidR="006658B7" w:rsidRDefault="006658B7">
            <w:pPr>
              <w:pStyle w:val="ConsPlusNormal"/>
              <w:jc w:val="center"/>
            </w:pPr>
            <w:r>
              <w:lastRenderedPageBreak/>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обеспечение прозрачности и доступности информации об антикоррупционной деятельности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(пп. 4.5 в ред. </w:t>
            </w:r>
            <w:hyperlink r:id="rId45">
              <w:r>
                <w:rPr>
                  <w:color w:val="0000FF"/>
                </w:rPr>
                <w:t>постановления</w:t>
              </w:r>
            </w:hyperlink>
            <w:r>
              <w:t xml:space="preserve"> Правительства Кировской области от 07.07.2023 N 366-П)</w:t>
            </w:r>
          </w:p>
        </w:tc>
      </w:tr>
      <w:tr w:rsidR="006658B7">
        <w:tc>
          <w:tcPr>
            <w:tcW w:w="737" w:type="dxa"/>
          </w:tcPr>
          <w:p w:rsidR="006658B7" w:rsidRDefault="006658B7">
            <w:pPr>
              <w:pStyle w:val="ConsPlusNormal"/>
              <w:jc w:val="center"/>
            </w:pPr>
            <w:r>
              <w:t>4.6.</w:t>
            </w:r>
          </w:p>
        </w:tc>
        <w:tc>
          <w:tcPr>
            <w:tcW w:w="3688" w:type="dxa"/>
          </w:tcPr>
          <w:p w:rsidR="006658B7" w:rsidRDefault="006658B7">
            <w:pPr>
              <w:pStyle w:val="ConsPlusNormal"/>
              <w:jc w:val="both"/>
            </w:pPr>
            <w:r>
              <w:t xml:space="preserve">Проведение анализа практики предоставления в Кировской области мер поддержки социально </w:t>
            </w:r>
            <w:r>
              <w:lastRenderedPageBreak/>
              <w:t>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rsidR="006658B7" w:rsidRDefault="006658B7">
            <w:pPr>
              <w:pStyle w:val="ConsPlusNormal"/>
              <w:jc w:val="center"/>
            </w:pPr>
            <w:r>
              <w:lastRenderedPageBreak/>
              <w:t xml:space="preserve">управление профилактики коррупционных и иных правонарушений, </w:t>
            </w:r>
            <w:r>
              <w:lastRenderedPageBreak/>
              <w:t>министерство внутренней политики Кировской области</w:t>
            </w:r>
          </w:p>
        </w:tc>
        <w:tc>
          <w:tcPr>
            <w:tcW w:w="2438" w:type="dxa"/>
          </w:tcPr>
          <w:p w:rsidR="006658B7" w:rsidRDefault="006658B7">
            <w:pPr>
              <w:pStyle w:val="ConsPlusNormal"/>
              <w:jc w:val="center"/>
            </w:pPr>
            <w:r>
              <w:lastRenderedPageBreak/>
              <w:t>в течение 2021 - 2024 годов</w:t>
            </w:r>
          </w:p>
        </w:tc>
        <w:tc>
          <w:tcPr>
            <w:tcW w:w="2948" w:type="dxa"/>
          </w:tcPr>
          <w:p w:rsidR="006658B7" w:rsidRDefault="006658B7">
            <w:pPr>
              <w:pStyle w:val="ConsPlusNormal"/>
            </w:pPr>
          </w:p>
        </w:tc>
        <w:tc>
          <w:tcPr>
            <w:tcW w:w="3395" w:type="dxa"/>
          </w:tcPr>
          <w:p w:rsidR="006658B7" w:rsidRDefault="006658B7">
            <w:pPr>
              <w:pStyle w:val="ConsPlusNormal"/>
              <w:jc w:val="both"/>
            </w:pPr>
            <w:r>
              <w:t>повышение эффективности деятельности по профилактике коррупционных правонарушений</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4.7.</w:t>
            </w:r>
          </w:p>
        </w:tc>
        <w:tc>
          <w:tcPr>
            <w:tcW w:w="3688" w:type="dxa"/>
            <w:tcBorders>
              <w:bottom w:val="nil"/>
            </w:tcBorders>
          </w:tcPr>
          <w:p w:rsidR="006658B7" w:rsidRDefault="006658B7">
            <w:pPr>
              <w:pStyle w:val="ConsPlusNormal"/>
              <w:jc w:val="both"/>
            </w:pPr>
            <w: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сбор и анализ информации о фактах коррупции, опубликованной в средствах массовой информации, принятие необходимых мер</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4.7 введен </w:t>
            </w:r>
            <w:hyperlink r:id="rId46">
              <w:r>
                <w:rPr>
                  <w:color w:val="0000FF"/>
                </w:rPr>
                <w:t>постановлением</w:t>
              </w:r>
            </w:hyperlink>
            <w:r>
              <w:t xml:space="preserve"> Правительства Кировской области от 07.07.2023</w:t>
            </w:r>
          </w:p>
          <w:p w:rsidR="006658B7" w:rsidRDefault="006658B7">
            <w:pPr>
              <w:pStyle w:val="ConsPlusNormal"/>
              <w:jc w:val="both"/>
            </w:pPr>
            <w:r>
              <w:t>N 366-П)</w:t>
            </w:r>
          </w:p>
        </w:tc>
      </w:tr>
      <w:tr w:rsidR="006658B7">
        <w:tblPrEx>
          <w:tblBorders>
            <w:insideH w:val="nil"/>
          </w:tblBorders>
        </w:tblPrEx>
        <w:tc>
          <w:tcPr>
            <w:tcW w:w="737" w:type="dxa"/>
            <w:tcBorders>
              <w:bottom w:val="nil"/>
            </w:tcBorders>
          </w:tcPr>
          <w:p w:rsidR="006658B7" w:rsidRDefault="006658B7">
            <w:pPr>
              <w:pStyle w:val="ConsPlusNormal"/>
              <w:jc w:val="center"/>
            </w:pPr>
            <w:r>
              <w:t>4.8.</w:t>
            </w:r>
          </w:p>
        </w:tc>
        <w:tc>
          <w:tcPr>
            <w:tcW w:w="3688" w:type="dxa"/>
            <w:tcBorders>
              <w:bottom w:val="nil"/>
            </w:tcBorders>
          </w:tcPr>
          <w:p w:rsidR="006658B7" w:rsidRDefault="006658B7">
            <w:pPr>
              <w:pStyle w:val="ConsPlusNormal"/>
              <w:jc w:val="both"/>
            </w:pPr>
            <w:r>
              <w:t>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 xml:space="preserve">размещение в общедоступных помещениях информации о 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w:t>
            </w:r>
            <w:r>
              <w:lastRenderedPageBreak/>
              <w:t>Кировской области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(пп. 4.8 введен </w:t>
            </w:r>
            <w:hyperlink r:id="rId47">
              <w:r>
                <w:rPr>
                  <w:color w:val="0000FF"/>
                </w:rPr>
                <w:t>постановлением</w:t>
              </w:r>
            </w:hyperlink>
            <w:r>
              <w:t xml:space="preserve"> Правительства Кировской области от 07.07.2023</w:t>
            </w:r>
          </w:p>
          <w:p w:rsidR="006658B7" w:rsidRDefault="006658B7">
            <w:pPr>
              <w:pStyle w:val="ConsPlusNormal"/>
              <w:jc w:val="both"/>
            </w:pPr>
            <w:r>
              <w:t>N 366-П)</w:t>
            </w:r>
          </w:p>
        </w:tc>
      </w:tr>
      <w:tr w:rsidR="006658B7">
        <w:tblPrEx>
          <w:tblBorders>
            <w:insideH w:val="nil"/>
          </w:tblBorders>
        </w:tblPrEx>
        <w:tc>
          <w:tcPr>
            <w:tcW w:w="737" w:type="dxa"/>
            <w:tcBorders>
              <w:bottom w:val="nil"/>
            </w:tcBorders>
          </w:tcPr>
          <w:p w:rsidR="006658B7" w:rsidRDefault="006658B7">
            <w:pPr>
              <w:pStyle w:val="ConsPlusNormal"/>
              <w:jc w:val="center"/>
            </w:pPr>
            <w:r>
              <w:t>4.9.</w:t>
            </w:r>
          </w:p>
        </w:tc>
        <w:tc>
          <w:tcPr>
            <w:tcW w:w="3688" w:type="dxa"/>
            <w:tcBorders>
              <w:bottom w:val="nil"/>
            </w:tcBorders>
          </w:tcPr>
          <w:p w:rsidR="006658B7" w:rsidRDefault="006658B7">
            <w:pPr>
              <w:pStyle w:val="ConsPlusNormal"/>
              <w:jc w:val="both"/>
            </w:pPr>
            <w: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rsidR="006658B7" w:rsidRDefault="006658B7">
            <w:pPr>
              <w:pStyle w:val="ConsPlusNormal"/>
              <w:jc w:val="center"/>
            </w:pPr>
            <w: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IV квартал 2023 года, IV квартал 2024 года</w:t>
            </w:r>
          </w:p>
        </w:tc>
        <w:tc>
          <w:tcPr>
            <w:tcW w:w="2948" w:type="dxa"/>
            <w:tcBorders>
              <w:bottom w:val="nil"/>
            </w:tcBorders>
          </w:tcPr>
          <w:p w:rsidR="006658B7" w:rsidRDefault="006658B7">
            <w:pPr>
              <w:pStyle w:val="ConsPlusNormal"/>
              <w:jc w:val="center"/>
            </w:pPr>
            <w:r>
              <w:t>количество мероприятий, приуроченных к Международному дню борьбы с коррупцией (9 декабря), - не менее 1 мероприятия в год</w:t>
            </w:r>
          </w:p>
        </w:tc>
        <w:tc>
          <w:tcPr>
            <w:tcW w:w="3395" w:type="dxa"/>
            <w:tcBorders>
              <w:bottom w:val="nil"/>
            </w:tcBorders>
          </w:tcPr>
          <w:p w:rsidR="006658B7" w:rsidRDefault="006658B7">
            <w:pPr>
              <w:pStyle w:val="ConsPlusNormal"/>
              <w:jc w:val="both"/>
            </w:pPr>
            <w:r>
              <w:t>формирование в обществе нетерпимого отношения к коррупционным проявлениям</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4.9 введен </w:t>
            </w:r>
            <w:hyperlink r:id="rId48">
              <w:r>
                <w:rPr>
                  <w:color w:val="0000FF"/>
                </w:rPr>
                <w:t>постановлением</w:t>
              </w:r>
            </w:hyperlink>
            <w:r>
              <w:t xml:space="preserve"> Правительства Кировской области от 07.07.2023</w:t>
            </w:r>
          </w:p>
          <w:p w:rsidR="006658B7" w:rsidRDefault="006658B7">
            <w:pPr>
              <w:pStyle w:val="ConsPlusNormal"/>
              <w:jc w:val="both"/>
            </w:pPr>
            <w:r>
              <w:t>N 366-П)</w:t>
            </w:r>
          </w:p>
        </w:tc>
      </w:tr>
      <w:tr w:rsidR="006658B7">
        <w:tblPrEx>
          <w:tblBorders>
            <w:insideH w:val="nil"/>
          </w:tblBorders>
        </w:tblPrEx>
        <w:tc>
          <w:tcPr>
            <w:tcW w:w="737" w:type="dxa"/>
            <w:tcBorders>
              <w:bottom w:val="nil"/>
            </w:tcBorders>
          </w:tcPr>
          <w:p w:rsidR="006658B7" w:rsidRDefault="006658B7">
            <w:pPr>
              <w:pStyle w:val="ConsPlusNormal"/>
              <w:jc w:val="center"/>
              <w:outlineLvl w:val="2"/>
            </w:pPr>
            <w:r>
              <w:t>5.</w:t>
            </w:r>
          </w:p>
        </w:tc>
        <w:tc>
          <w:tcPr>
            <w:tcW w:w="3688" w:type="dxa"/>
            <w:tcBorders>
              <w:bottom w:val="nil"/>
            </w:tcBorders>
          </w:tcPr>
          <w:p w:rsidR="006658B7" w:rsidRDefault="006658B7">
            <w:pPr>
              <w:pStyle w:val="ConsPlusNormal"/>
              <w:jc w:val="both"/>
            </w:pPr>
            <w: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rsidR="006658B7" w:rsidRDefault="006658B7">
            <w:pPr>
              <w:pStyle w:val="ConsPlusNormal"/>
            </w:pPr>
          </w:p>
        </w:tc>
        <w:tc>
          <w:tcPr>
            <w:tcW w:w="2438" w:type="dxa"/>
            <w:tcBorders>
              <w:bottom w:val="nil"/>
            </w:tcBorders>
          </w:tcPr>
          <w:p w:rsidR="006658B7" w:rsidRDefault="006658B7">
            <w:pPr>
              <w:pStyle w:val="ConsPlusNormal"/>
            </w:pP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pP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(в ред. </w:t>
            </w:r>
            <w:hyperlink r:id="rId49">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5.1.</w:t>
            </w:r>
          </w:p>
        </w:tc>
        <w:tc>
          <w:tcPr>
            <w:tcW w:w="3688" w:type="dxa"/>
            <w:tcBorders>
              <w:bottom w:val="nil"/>
            </w:tcBorders>
          </w:tcPr>
          <w:p w:rsidR="006658B7" w:rsidRDefault="006658B7">
            <w:pPr>
              <w:pStyle w:val="ConsPlusNormal"/>
              <w:jc w:val="both"/>
            </w:pPr>
            <w: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w:t>
            </w:r>
            <w:r>
              <w:lastRenderedPageBreak/>
              <w:t>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rsidR="006658B7" w:rsidRDefault="006658B7">
            <w:pPr>
              <w:pStyle w:val="ConsPlusNormal"/>
              <w:jc w:val="center"/>
            </w:pPr>
            <w:r>
              <w:lastRenderedPageBreak/>
              <w:t>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повышение эффективности выполнения контрольно-надзорных и разрешительных функций органами исполнительной власти Кировской области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lastRenderedPageBreak/>
              <w:t xml:space="preserve">(пп. 5.1 в ред. </w:t>
            </w:r>
            <w:hyperlink r:id="rId50">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5.2.</w:t>
            </w:r>
          </w:p>
        </w:tc>
        <w:tc>
          <w:tcPr>
            <w:tcW w:w="3688" w:type="dxa"/>
            <w:tcBorders>
              <w:bottom w:val="nil"/>
            </w:tcBorders>
          </w:tcPr>
          <w:p w:rsidR="006658B7" w:rsidRDefault="006658B7">
            <w:pPr>
              <w:pStyle w:val="ConsPlusNormal"/>
              <w:jc w:val="both"/>
            </w:pPr>
            <w: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rsidR="006658B7" w:rsidRDefault="006658B7">
            <w:pPr>
              <w:pStyle w:val="ConsPlusNormal"/>
              <w:jc w:val="center"/>
            </w:pPr>
            <w:r>
              <w:t>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rsidR="006658B7" w:rsidRDefault="006658B7">
            <w:pPr>
              <w:pStyle w:val="ConsPlusNormal"/>
              <w:jc w:val="both"/>
            </w:pPr>
            <w:r>
              <w:t>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5.2 в ред. </w:t>
            </w:r>
            <w:hyperlink r:id="rId51">
              <w:r>
                <w:rPr>
                  <w:color w:val="0000FF"/>
                </w:rPr>
                <w:t>постановления</w:t>
              </w:r>
            </w:hyperlink>
            <w:r>
              <w:t xml:space="preserve"> Правительства Кировской области от 07.07.2023 N 366-П)</w:t>
            </w:r>
          </w:p>
        </w:tc>
      </w:tr>
      <w:tr w:rsidR="006658B7">
        <w:tc>
          <w:tcPr>
            <w:tcW w:w="737" w:type="dxa"/>
          </w:tcPr>
          <w:p w:rsidR="006658B7" w:rsidRDefault="006658B7">
            <w:pPr>
              <w:pStyle w:val="ConsPlusNormal"/>
              <w:jc w:val="center"/>
            </w:pPr>
            <w:r>
              <w:t>5.3.</w:t>
            </w:r>
          </w:p>
        </w:tc>
        <w:tc>
          <w:tcPr>
            <w:tcW w:w="3688" w:type="dxa"/>
          </w:tcPr>
          <w:p w:rsidR="006658B7" w:rsidRDefault="006658B7">
            <w:pPr>
              <w:pStyle w:val="ConsPlusNormal"/>
              <w:jc w:val="both"/>
            </w:pPr>
            <w: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w:t>
            </w:r>
            <w:r>
              <w:lastRenderedPageBreak/>
              <w:t>и получателя бюджетных средств</w:t>
            </w:r>
          </w:p>
        </w:tc>
        <w:tc>
          <w:tcPr>
            <w:tcW w:w="2665" w:type="dxa"/>
          </w:tcPr>
          <w:p w:rsidR="006658B7" w:rsidRDefault="006658B7">
            <w:pPr>
              <w:pStyle w:val="ConsPlusNormal"/>
              <w:jc w:val="center"/>
            </w:pPr>
            <w:r>
              <w:lastRenderedPageBreak/>
              <w:t>органы исполнительной власти Кировской области, органы местного самоуправления Кировской области (по согласованию)</w:t>
            </w:r>
          </w:p>
        </w:tc>
        <w:tc>
          <w:tcPr>
            <w:tcW w:w="2438" w:type="dxa"/>
          </w:tcPr>
          <w:p w:rsidR="006658B7" w:rsidRDefault="006658B7">
            <w:pPr>
              <w:pStyle w:val="ConsPlusNormal"/>
              <w:jc w:val="center"/>
            </w:pPr>
            <w:r>
              <w:t>ежегодно</w:t>
            </w:r>
          </w:p>
        </w:tc>
        <w:tc>
          <w:tcPr>
            <w:tcW w:w="2948" w:type="dxa"/>
          </w:tcPr>
          <w:p w:rsidR="006658B7" w:rsidRDefault="006658B7">
            <w:pPr>
              <w:pStyle w:val="ConsPlusNormal"/>
            </w:pPr>
          </w:p>
        </w:tc>
        <w:tc>
          <w:tcPr>
            <w:tcW w:w="3395" w:type="dxa"/>
          </w:tcPr>
          <w:p w:rsidR="006658B7" w:rsidRDefault="006658B7">
            <w:pPr>
              <w:pStyle w:val="ConsPlusNormal"/>
              <w:jc w:val="both"/>
            </w:pPr>
            <w:r>
              <w:t>совершенствование форм и методов выявления аффилированных связей при предоставлении бюджетных средств</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5.4.</w:t>
            </w:r>
          </w:p>
        </w:tc>
        <w:tc>
          <w:tcPr>
            <w:tcW w:w="3688" w:type="dxa"/>
            <w:tcBorders>
              <w:bottom w:val="nil"/>
            </w:tcBorders>
          </w:tcPr>
          <w:p w:rsidR="006658B7" w:rsidRDefault="006658B7">
            <w:pPr>
              <w:pStyle w:val="ConsPlusNormal"/>
              <w:jc w:val="both"/>
            </w:pPr>
            <w: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rsidR="006658B7" w:rsidRDefault="006658B7">
            <w:pPr>
              <w:pStyle w:val="ConsPlusNormal"/>
              <w:jc w:val="center"/>
            </w:pPr>
            <w: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выявление фактов нецелевого использования объектов государственной и муниципальной собственности;</w:t>
            </w:r>
          </w:p>
          <w:p w:rsidR="006658B7" w:rsidRDefault="006658B7">
            <w:pPr>
              <w:pStyle w:val="ConsPlusNormal"/>
              <w:jc w:val="both"/>
            </w:pPr>
            <w:r>
              <w:t>принятие своевременных и эффективных мер по недопущению нецелевого использования государственного и муниципального имущества</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5.4 в ред. </w:t>
            </w:r>
            <w:hyperlink r:id="rId52">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5.5.</w:t>
            </w:r>
          </w:p>
        </w:tc>
        <w:tc>
          <w:tcPr>
            <w:tcW w:w="3688" w:type="dxa"/>
            <w:tcBorders>
              <w:bottom w:val="nil"/>
            </w:tcBorders>
          </w:tcPr>
          <w:p w:rsidR="006658B7" w:rsidRDefault="006658B7">
            <w:pPr>
              <w:pStyle w:val="ConsPlusNormal"/>
              <w:jc w:val="both"/>
            </w:pPr>
            <w:r>
              <w:t>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Borders>
              <w:bottom w:val="nil"/>
            </w:tcBorders>
          </w:tcPr>
          <w:p w:rsidR="006658B7" w:rsidRDefault="006658B7">
            <w:pPr>
              <w:pStyle w:val="ConsPlusNormal"/>
              <w:jc w:val="center"/>
            </w:pPr>
            <w:r>
              <w:t>министерство образования Кировской области</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повышение уровня правосознания у обучающихся, формирование у них устойчивого нетерпимого отношения к проявлениям коррупции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5.5 в ред. </w:t>
            </w:r>
            <w:hyperlink r:id="rId53">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5.6.</w:t>
            </w:r>
          </w:p>
        </w:tc>
        <w:tc>
          <w:tcPr>
            <w:tcW w:w="3688" w:type="dxa"/>
            <w:tcBorders>
              <w:bottom w:val="nil"/>
            </w:tcBorders>
          </w:tcPr>
          <w:p w:rsidR="006658B7" w:rsidRDefault="006658B7">
            <w:pPr>
              <w:pStyle w:val="ConsPlusNormal"/>
              <w:jc w:val="both"/>
            </w:pPr>
            <w:r>
              <w:t>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rsidR="006658B7" w:rsidRDefault="006658B7">
            <w:pPr>
              <w:pStyle w:val="ConsPlusNormal"/>
              <w:jc w:val="center"/>
            </w:pPr>
            <w:r>
              <w:t>министерство финансов Кировской области, Контрольно-счетная палата Кировской области (по согласованию)</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выявление фактов коррупционных правонарушений и нецелевого расходования бюджетных средств</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5.6 в ред. </w:t>
            </w:r>
            <w:hyperlink r:id="rId54">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lastRenderedPageBreak/>
              <w:t>5.7.</w:t>
            </w:r>
          </w:p>
        </w:tc>
        <w:tc>
          <w:tcPr>
            <w:tcW w:w="3688" w:type="dxa"/>
            <w:tcBorders>
              <w:bottom w:val="nil"/>
            </w:tcBorders>
          </w:tcPr>
          <w:p w:rsidR="006658B7" w:rsidRDefault="006658B7">
            <w:pPr>
              <w:pStyle w:val="ConsPlusNormal"/>
              <w:jc w:val="both"/>
            </w:pPr>
            <w: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rsidR="006658B7" w:rsidRDefault="006658B7">
            <w:pPr>
              <w:pStyle w:val="ConsPlusNormal"/>
              <w:jc w:val="center"/>
            </w:pPr>
            <w:r>
              <w:t>министерство здравоохранения Кировской области</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выявление и устранение коррупционных механизмов при оказании медицинской помощи в медицинских организациях Кировской области</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5.7 в ред. </w:t>
            </w:r>
            <w:hyperlink r:id="rId55">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5.8.</w:t>
            </w:r>
          </w:p>
        </w:tc>
        <w:tc>
          <w:tcPr>
            <w:tcW w:w="3688" w:type="dxa"/>
            <w:tcBorders>
              <w:bottom w:val="nil"/>
            </w:tcBorders>
          </w:tcPr>
          <w:p w:rsidR="006658B7" w:rsidRDefault="006658B7">
            <w:pPr>
              <w:pStyle w:val="ConsPlusNormal"/>
              <w:jc w:val="both"/>
            </w:pPr>
            <w:r>
              <w:t>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rsidR="006658B7" w:rsidRDefault="006658B7">
            <w:pPr>
              <w:pStyle w:val="ConsPlusNormal"/>
              <w:jc w:val="center"/>
            </w:pPr>
            <w:r>
              <w:t>министерство лесного 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выявление и устранение коррупционных механизмов в сферах лесных отношений и лесопромышленного комплекса</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5.8 в ред. </w:t>
            </w:r>
            <w:hyperlink r:id="rId56">
              <w:r>
                <w:rPr>
                  <w:color w:val="0000FF"/>
                </w:rPr>
                <w:t>постановления</w:t>
              </w:r>
            </w:hyperlink>
            <w:r>
              <w:t xml:space="preserve"> Правительства Кировской области от 07.07.2023 N 366-П)</w:t>
            </w:r>
          </w:p>
        </w:tc>
      </w:tr>
      <w:tr w:rsidR="006658B7">
        <w:tblPrEx>
          <w:tblBorders>
            <w:insideH w:val="nil"/>
          </w:tblBorders>
        </w:tblPrEx>
        <w:tc>
          <w:tcPr>
            <w:tcW w:w="737" w:type="dxa"/>
            <w:tcBorders>
              <w:bottom w:val="nil"/>
            </w:tcBorders>
          </w:tcPr>
          <w:p w:rsidR="006658B7" w:rsidRDefault="006658B7">
            <w:pPr>
              <w:pStyle w:val="ConsPlusNormal"/>
              <w:jc w:val="center"/>
            </w:pPr>
            <w:r>
              <w:t>5.9.</w:t>
            </w:r>
          </w:p>
        </w:tc>
        <w:tc>
          <w:tcPr>
            <w:tcW w:w="3688" w:type="dxa"/>
            <w:tcBorders>
              <w:bottom w:val="nil"/>
            </w:tcBorders>
          </w:tcPr>
          <w:p w:rsidR="006658B7" w:rsidRDefault="006658B7">
            <w:pPr>
              <w:pStyle w:val="ConsPlusNormal"/>
              <w:jc w:val="both"/>
            </w:pPr>
            <w: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Borders>
              <w:bottom w:val="nil"/>
            </w:tcBorders>
          </w:tcPr>
          <w:p w:rsidR="006658B7" w:rsidRDefault="006658B7">
            <w:pPr>
              <w:pStyle w:val="ConsPlusNormal"/>
              <w:jc w:val="center"/>
            </w:pPr>
            <w:r>
              <w:t>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rsidR="006658B7" w:rsidRDefault="006658B7">
            <w:pPr>
              <w:pStyle w:val="ConsPlusNormal"/>
              <w:jc w:val="center"/>
            </w:pPr>
            <w:r>
              <w:t>в течение 2021 - 2024 годов</w:t>
            </w:r>
          </w:p>
        </w:tc>
        <w:tc>
          <w:tcPr>
            <w:tcW w:w="2948" w:type="dxa"/>
            <w:tcBorders>
              <w:bottom w:val="nil"/>
            </w:tcBorders>
          </w:tcPr>
          <w:p w:rsidR="006658B7" w:rsidRDefault="006658B7">
            <w:pPr>
              <w:pStyle w:val="ConsPlusNormal"/>
            </w:pPr>
          </w:p>
        </w:tc>
        <w:tc>
          <w:tcPr>
            <w:tcW w:w="3395" w:type="dxa"/>
            <w:tcBorders>
              <w:bottom w:val="nil"/>
            </w:tcBorders>
          </w:tcPr>
          <w:p w:rsidR="006658B7" w:rsidRDefault="006658B7">
            <w:pPr>
              <w:pStyle w:val="ConsPlusNormal"/>
              <w:jc w:val="both"/>
            </w:pPr>
            <w:r>
              <w:t>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rsidR="006658B7">
        <w:tblPrEx>
          <w:tblBorders>
            <w:insideH w:val="nil"/>
          </w:tblBorders>
        </w:tblPrEx>
        <w:tc>
          <w:tcPr>
            <w:tcW w:w="15871" w:type="dxa"/>
            <w:gridSpan w:val="6"/>
            <w:tcBorders>
              <w:top w:val="nil"/>
            </w:tcBorders>
          </w:tcPr>
          <w:p w:rsidR="006658B7" w:rsidRDefault="006658B7">
            <w:pPr>
              <w:pStyle w:val="ConsPlusNormal"/>
              <w:jc w:val="both"/>
            </w:pPr>
            <w:r>
              <w:t xml:space="preserve">(пп. 5.9 в ред. </w:t>
            </w:r>
            <w:hyperlink r:id="rId57">
              <w:r>
                <w:rPr>
                  <w:color w:val="0000FF"/>
                </w:rPr>
                <w:t>постановления</w:t>
              </w:r>
            </w:hyperlink>
            <w:r>
              <w:t xml:space="preserve"> Правительства Кировской области от 07.07.2023 N 366-П)</w:t>
            </w:r>
          </w:p>
        </w:tc>
      </w:tr>
    </w:tbl>
    <w:p w:rsidR="006658B7" w:rsidRDefault="006658B7">
      <w:pPr>
        <w:pStyle w:val="ConsPlusNormal"/>
        <w:sectPr w:rsidR="006658B7">
          <w:pgSz w:w="16838" w:h="11905" w:orient="landscape"/>
          <w:pgMar w:top="1701" w:right="1134" w:bottom="850" w:left="1134" w:header="0" w:footer="0" w:gutter="0"/>
          <w:cols w:space="720"/>
          <w:titlePg/>
        </w:sectPr>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both"/>
      </w:pPr>
    </w:p>
    <w:p w:rsidR="006658B7" w:rsidRDefault="006658B7">
      <w:pPr>
        <w:pStyle w:val="ConsPlusNormal"/>
        <w:jc w:val="right"/>
        <w:outlineLvl w:val="1"/>
      </w:pPr>
      <w:r>
        <w:t>Приложение N 2</w:t>
      </w:r>
    </w:p>
    <w:p w:rsidR="006658B7" w:rsidRDefault="006658B7">
      <w:pPr>
        <w:pStyle w:val="ConsPlusNormal"/>
        <w:jc w:val="right"/>
      </w:pPr>
      <w:r>
        <w:t>к Программе</w:t>
      </w:r>
    </w:p>
    <w:p w:rsidR="006658B7" w:rsidRDefault="0066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6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8B7" w:rsidRDefault="0066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8B7" w:rsidRDefault="006658B7">
            <w:pPr>
              <w:pStyle w:val="ConsPlusNormal"/>
              <w:jc w:val="center"/>
            </w:pPr>
            <w:r>
              <w:rPr>
                <w:color w:val="392C69"/>
              </w:rPr>
              <w:t>Список изменяющих документов</w:t>
            </w:r>
          </w:p>
          <w:p w:rsidR="006658B7" w:rsidRDefault="006658B7">
            <w:pPr>
              <w:pStyle w:val="ConsPlusNormal"/>
              <w:jc w:val="center"/>
            </w:pPr>
            <w:r>
              <w:rPr>
                <w:color w:val="392C69"/>
              </w:rPr>
              <w:t xml:space="preserve">(введено </w:t>
            </w:r>
            <w:hyperlink r:id="rId58">
              <w:r>
                <w:rPr>
                  <w:color w:val="0000FF"/>
                </w:rPr>
                <w:t>постановлением</w:t>
              </w:r>
            </w:hyperlink>
            <w:r>
              <w:rPr>
                <w:color w:val="392C69"/>
              </w:rPr>
              <w:t xml:space="preserve"> Правительства Кировской области</w:t>
            </w:r>
          </w:p>
          <w:p w:rsidR="006658B7" w:rsidRDefault="006658B7">
            <w:pPr>
              <w:pStyle w:val="ConsPlusNormal"/>
              <w:jc w:val="center"/>
            </w:pPr>
            <w:r>
              <w:rPr>
                <w:color w:val="392C69"/>
              </w:rPr>
              <w:t>от 07.07.2023 N 366-П)</w:t>
            </w:r>
          </w:p>
        </w:tc>
        <w:tc>
          <w:tcPr>
            <w:tcW w:w="113" w:type="dxa"/>
            <w:tcBorders>
              <w:top w:val="nil"/>
              <w:left w:val="nil"/>
              <w:bottom w:val="nil"/>
              <w:right w:val="nil"/>
            </w:tcBorders>
            <w:shd w:val="clear" w:color="auto" w:fill="F4F3F8"/>
            <w:tcMar>
              <w:top w:w="0" w:type="dxa"/>
              <w:left w:w="0" w:type="dxa"/>
              <w:bottom w:w="0" w:type="dxa"/>
              <w:right w:w="0" w:type="dxa"/>
            </w:tcMar>
          </w:tcPr>
          <w:p w:rsidR="006658B7" w:rsidRDefault="006658B7">
            <w:pPr>
              <w:pStyle w:val="ConsPlusNormal"/>
            </w:pPr>
          </w:p>
        </w:tc>
      </w:tr>
    </w:tbl>
    <w:p w:rsidR="006658B7" w:rsidRDefault="006658B7">
      <w:pPr>
        <w:pStyle w:val="ConsPlusNormal"/>
        <w:jc w:val="both"/>
      </w:pPr>
    </w:p>
    <w:p w:rsidR="006658B7" w:rsidRDefault="006658B7">
      <w:pPr>
        <w:pStyle w:val="ConsPlusNormal"/>
        <w:jc w:val="center"/>
      </w:pPr>
      <w:bookmarkStart w:id="3" w:name="P654"/>
      <w:bookmarkEnd w:id="3"/>
      <w:r>
        <w:t>ОТЧЕТ</w:t>
      </w:r>
    </w:p>
    <w:p w:rsidR="006658B7" w:rsidRDefault="006658B7">
      <w:pPr>
        <w:pStyle w:val="ConsPlusNormal"/>
        <w:jc w:val="center"/>
      </w:pPr>
      <w:r>
        <w:t>о выполнении мероприятий Программы по противодействию</w:t>
      </w:r>
    </w:p>
    <w:p w:rsidR="006658B7" w:rsidRDefault="006658B7">
      <w:pPr>
        <w:pStyle w:val="ConsPlusNormal"/>
        <w:jc w:val="center"/>
      </w:pPr>
      <w:r>
        <w:t>коррупции в Кировской области на 2021 - 2024 годы</w:t>
      </w:r>
    </w:p>
    <w:p w:rsidR="006658B7" w:rsidRDefault="006658B7">
      <w:pPr>
        <w:pStyle w:val="ConsPlusNormal"/>
        <w:jc w:val="center"/>
      </w:pPr>
      <w:r>
        <w:t>за ___________________</w:t>
      </w:r>
    </w:p>
    <w:p w:rsidR="006658B7" w:rsidRDefault="006658B7">
      <w:pPr>
        <w:pStyle w:val="ConsPlusNormal"/>
        <w:jc w:val="both"/>
      </w:pPr>
    </w:p>
    <w:p w:rsidR="006658B7" w:rsidRDefault="006658B7">
      <w:pPr>
        <w:pStyle w:val="ConsPlusNormal"/>
        <w:jc w:val="center"/>
      </w:pPr>
      <w:r>
        <w:t>_______________________________________________________</w:t>
      </w:r>
    </w:p>
    <w:p w:rsidR="006658B7" w:rsidRDefault="006658B7">
      <w:pPr>
        <w:pStyle w:val="ConsPlusNormal"/>
        <w:jc w:val="center"/>
      </w:pPr>
      <w:r>
        <w:t>(наименование соисполнителя мероприятий Программы)</w:t>
      </w:r>
    </w:p>
    <w:p w:rsidR="006658B7" w:rsidRDefault="006658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928"/>
        <w:gridCol w:w="2891"/>
        <w:gridCol w:w="1191"/>
      </w:tblGrid>
      <w:tr w:rsidR="006658B7">
        <w:tc>
          <w:tcPr>
            <w:tcW w:w="3061" w:type="dxa"/>
          </w:tcPr>
          <w:p w:rsidR="006658B7" w:rsidRDefault="006658B7">
            <w:pPr>
              <w:pStyle w:val="ConsPlusNormal"/>
              <w:jc w:val="center"/>
            </w:pPr>
            <w:r>
              <w:t>Номер подпункта перечня мероприятий по реализации Программы</w:t>
            </w:r>
          </w:p>
        </w:tc>
        <w:tc>
          <w:tcPr>
            <w:tcW w:w="1928" w:type="dxa"/>
          </w:tcPr>
          <w:p w:rsidR="006658B7" w:rsidRDefault="006658B7">
            <w:pPr>
              <w:pStyle w:val="ConsPlusNormal"/>
              <w:jc w:val="center"/>
            </w:pPr>
            <w:r>
              <w:t>Наименование мероприятия Программы</w:t>
            </w:r>
          </w:p>
        </w:tc>
        <w:tc>
          <w:tcPr>
            <w:tcW w:w="2891" w:type="dxa"/>
          </w:tcPr>
          <w:p w:rsidR="006658B7" w:rsidRDefault="006658B7">
            <w:pPr>
              <w:pStyle w:val="ConsPlusNormal"/>
              <w:jc w:val="center"/>
            </w:pPr>
            <w:r>
              <w:t>Информация о реализации мероприятия Программы &lt;*&gt;</w:t>
            </w:r>
          </w:p>
        </w:tc>
        <w:tc>
          <w:tcPr>
            <w:tcW w:w="1191" w:type="dxa"/>
          </w:tcPr>
          <w:p w:rsidR="006658B7" w:rsidRDefault="006658B7">
            <w:pPr>
              <w:pStyle w:val="ConsPlusNormal"/>
              <w:jc w:val="center"/>
            </w:pPr>
            <w:r>
              <w:t>Примечание</w:t>
            </w:r>
          </w:p>
        </w:tc>
      </w:tr>
      <w:tr w:rsidR="006658B7">
        <w:tc>
          <w:tcPr>
            <w:tcW w:w="3061" w:type="dxa"/>
          </w:tcPr>
          <w:p w:rsidR="006658B7" w:rsidRDefault="006658B7">
            <w:pPr>
              <w:pStyle w:val="ConsPlusNormal"/>
            </w:pPr>
          </w:p>
        </w:tc>
        <w:tc>
          <w:tcPr>
            <w:tcW w:w="1928" w:type="dxa"/>
          </w:tcPr>
          <w:p w:rsidR="006658B7" w:rsidRDefault="006658B7">
            <w:pPr>
              <w:pStyle w:val="ConsPlusNormal"/>
            </w:pPr>
          </w:p>
        </w:tc>
        <w:tc>
          <w:tcPr>
            <w:tcW w:w="2891" w:type="dxa"/>
          </w:tcPr>
          <w:p w:rsidR="006658B7" w:rsidRDefault="006658B7">
            <w:pPr>
              <w:pStyle w:val="ConsPlusNormal"/>
            </w:pPr>
          </w:p>
        </w:tc>
        <w:tc>
          <w:tcPr>
            <w:tcW w:w="1191" w:type="dxa"/>
          </w:tcPr>
          <w:p w:rsidR="006658B7" w:rsidRDefault="006658B7">
            <w:pPr>
              <w:pStyle w:val="ConsPlusNormal"/>
            </w:pPr>
          </w:p>
        </w:tc>
      </w:tr>
      <w:tr w:rsidR="006658B7">
        <w:tc>
          <w:tcPr>
            <w:tcW w:w="3061" w:type="dxa"/>
          </w:tcPr>
          <w:p w:rsidR="006658B7" w:rsidRDefault="006658B7">
            <w:pPr>
              <w:pStyle w:val="ConsPlusNormal"/>
            </w:pPr>
          </w:p>
        </w:tc>
        <w:tc>
          <w:tcPr>
            <w:tcW w:w="1928" w:type="dxa"/>
          </w:tcPr>
          <w:p w:rsidR="006658B7" w:rsidRDefault="006658B7">
            <w:pPr>
              <w:pStyle w:val="ConsPlusNormal"/>
            </w:pPr>
          </w:p>
        </w:tc>
        <w:tc>
          <w:tcPr>
            <w:tcW w:w="2891" w:type="dxa"/>
          </w:tcPr>
          <w:p w:rsidR="006658B7" w:rsidRDefault="006658B7">
            <w:pPr>
              <w:pStyle w:val="ConsPlusNormal"/>
            </w:pPr>
          </w:p>
        </w:tc>
        <w:tc>
          <w:tcPr>
            <w:tcW w:w="1191" w:type="dxa"/>
          </w:tcPr>
          <w:p w:rsidR="006658B7" w:rsidRDefault="006658B7">
            <w:pPr>
              <w:pStyle w:val="ConsPlusNormal"/>
            </w:pPr>
          </w:p>
        </w:tc>
      </w:tr>
    </w:tbl>
    <w:p w:rsidR="006658B7" w:rsidRDefault="006658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425"/>
        <w:gridCol w:w="1304"/>
        <w:gridCol w:w="397"/>
        <w:gridCol w:w="1644"/>
        <w:gridCol w:w="425"/>
        <w:gridCol w:w="1361"/>
      </w:tblGrid>
      <w:tr w:rsidR="006658B7">
        <w:tc>
          <w:tcPr>
            <w:tcW w:w="3515" w:type="dxa"/>
            <w:tcBorders>
              <w:top w:val="nil"/>
              <w:left w:val="nil"/>
              <w:bottom w:val="single" w:sz="4" w:space="0" w:color="auto"/>
              <w:right w:val="nil"/>
            </w:tcBorders>
          </w:tcPr>
          <w:p w:rsidR="006658B7" w:rsidRDefault="006658B7">
            <w:pPr>
              <w:pStyle w:val="ConsPlusNormal"/>
            </w:pPr>
          </w:p>
        </w:tc>
        <w:tc>
          <w:tcPr>
            <w:tcW w:w="425" w:type="dxa"/>
            <w:tcBorders>
              <w:top w:val="nil"/>
              <w:left w:val="nil"/>
              <w:bottom w:val="nil"/>
              <w:right w:val="nil"/>
            </w:tcBorders>
          </w:tcPr>
          <w:p w:rsidR="006658B7" w:rsidRDefault="006658B7">
            <w:pPr>
              <w:pStyle w:val="ConsPlusNormal"/>
            </w:pPr>
          </w:p>
        </w:tc>
        <w:tc>
          <w:tcPr>
            <w:tcW w:w="1304" w:type="dxa"/>
            <w:tcBorders>
              <w:top w:val="nil"/>
              <w:left w:val="nil"/>
              <w:bottom w:val="single" w:sz="4" w:space="0" w:color="auto"/>
              <w:right w:val="nil"/>
            </w:tcBorders>
          </w:tcPr>
          <w:p w:rsidR="006658B7" w:rsidRDefault="006658B7">
            <w:pPr>
              <w:pStyle w:val="ConsPlusNormal"/>
            </w:pPr>
          </w:p>
        </w:tc>
        <w:tc>
          <w:tcPr>
            <w:tcW w:w="397" w:type="dxa"/>
            <w:tcBorders>
              <w:top w:val="nil"/>
              <w:left w:val="nil"/>
              <w:bottom w:val="nil"/>
              <w:right w:val="nil"/>
            </w:tcBorders>
          </w:tcPr>
          <w:p w:rsidR="006658B7" w:rsidRDefault="006658B7">
            <w:pPr>
              <w:pStyle w:val="ConsPlusNormal"/>
            </w:pPr>
          </w:p>
        </w:tc>
        <w:tc>
          <w:tcPr>
            <w:tcW w:w="1644" w:type="dxa"/>
            <w:tcBorders>
              <w:top w:val="nil"/>
              <w:left w:val="nil"/>
              <w:bottom w:val="single" w:sz="4" w:space="0" w:color="auto"/>
              <w:right w:val="nil"/>
            </w:tcBorders>
          </w:tcPr>
          <w:p w:rsidR="006658B7" w:rsidRDefault="006658B7">
            <w:pPr>
              <w:pStyle w:val="ConsPlusNormal"/>
            </w:pPr>
          </w:p>
        </w:tc>
        <w:tc>
          <w:tcPr>
            <w:tcW w:w="425" w:type="dxa"/>
            <w:tcBorders>
              <w:top w:val="nil"/>
              <w:left w:val="nil"/>
              <w:bottom w:val="nil"/>
              <w:right w:val="nil"/>
            </w:tcBorders>
          </w:tcPr>
          <w:p w:rsidR="006658B7" w:rsidRDefault="006658B7">
            <w:pPr>
              <w:pStyle w:val="ConsPlusNormal"/>
            </w:pPr>
          </w:p>
        </w:tc>
        <w:tc>
          <w:tcPr>
            <w:tcW w:w="1361" w:type="dxa"/>
            <w:tcBorders>
              <w:top w:val="nil"/>
              <w:left w:val="nil"/>
              <w:bottom w:val="nil"/>
              <w:right w:val="nil"/>
            </w:tcBorders>
          </w:tcPr>
          <w:p w:rsidR="006658B7" w:rsidRDefault="006658B7">
            <w:pPr>
              <w:pStyle w:val="ConsPlusNormal"/>
            </w:pPr>
          </w:p>
        </w:tc>
      </w:tr>
      <w:tr w:rsidR="006658B7">
        <w:tc>
          <w:tcPr>
            <w:tcW w:w="3515" w:type="dxa"/>
            <w:tcBorders>
              <w:top w:val="single" w:sz="4" w:space="0" w:color="auto"/>
              <w:left w:val="nil"/>
              <w:bottom w:val="nil"/>
              <w:right w:val="nil"/>
            </w:tcBorders>
          </w:tcPr>
          <w:p w:rsidR="006658B7" w:rsidRDefault="006658B7">
            <w:pPr>
              <w:pStyle w:val="ConsPlusNormal"/>
              <w:jc w:val="center"/>
            </w:pPr>
            <w:r>
              <w:t>(должность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rsidR="006658B7" w:rsidRDefault="006658B7">
            <w:pPr>
              <w:pStyle w:val="ConsPlusNormal"/>
            </w:pPr>
          </w:p>
        </w:tc>
        <w:tc>
          <w:tcPr>
            <w:tcW w:w="1304" w:type="dxa"/>
            <w:tcBorders>
              <w:top w:val="single" w:sz="4" w:space="0" w:color="auto"/>
              <w:left w:val="nil"/>
              <w:bottom w:val="nil"/>
              <w:right w:val="nil"/>
            </w:tcBorders>
          </w:tcPr>
          <w:p w:rsidR="006658B7" w:rsidRDefault="006658B7">
            <w:pPr>
              <w:pStyle w:val="ConsPlusNormal"/>
              <w:jc w:val="center"/>
            </w:pPr>
            <w:r>
              <w:t>(подпись)</w:t>
            </w:r>
          </w:p>
        </w:tc>
        <w:tc>
          <w:tcPr>
            <w:tcW w:w="397" w:type="dxa"/>
            <w:tcBorders>
              <w:top w:val="nil"/>
              <w:left w:val="nil"/>
              <w:bottom w:val="nil"/>
              <w:right w:val="nil"/>
            </w:tcBorders>
          </w:tcPr>
          <w:p w:rsidR="006658B7" w:rsidRDefault="006658B7">
            <w:pPr>
              <w:pStyle w:val="ConsPlusNormal"/>
            </w:pPr>
          </w:p>
        </w:tc>
        <w:tc>
          <w:tcPr>
            <w:tcW w:w="1644" w:type="dxa"/>
            <w:tcBorders>
              <w:top w:val="single" w:sz="4" w:space="0" w:color="auto"/>
              <w:left w:val="nil"/>
              <w:bottom w:val="nil"/>
              <w:right w:val="nil"/>
            </w:tcBorders>
          </w:tcPr>
          <w:p w:rsidR="006658B7" w:rsidRDefault="006658B7">
            <w:pPr>
              <w:pStyle w:val="ConsPlusNormal"/>
              <w:jc w:val="center"/>
            </w:pPr>
            <w:r>
              <w:t>(инициалы, фамилия)</w:t>
            </w:r>
          </w:p>
        </w:tc>
        <w:tc>
          <w:tcPr>
            <w:tcW w:w="425" w:type="dxa"/>
            <w:tcBorders>
              <w:top w:val="nil"/>
              <w:left w:val="nil"/>
              <w:bottom w:val="nil"/>
              <w:right w:val="nil"/>
            </w:tcBorders>
          </w:tcPr>
          <w:p w:rsidR="006658B7" w:rsidRDefault="006658B7">
            <w:pPr>
              <w:pStyle w:val="ConsPlusNormal"/>
            </w:pPr>
          </w:p>
        </w:tc>
        <w:tc>
          <w:tcPr>
            <w:tcW w:w="1361" w:type="dxa"/>
            <w:tcBorders>
              <w:top w:val="nil"/>
              <w:left w:val="nil"/>
              <w:bottom w:val="nil"/>
              <w:right w:val="nil"/>
            </w:tcBorders>
          </w:tcPr>
          <w:p w:rsidR="006658B7" w:rsidRDefault="006658B7">
            <w:pPr>
              <w:pStyle w:val="ConsPlusNormal"/>
            </w:pPr>
          </w:p>
        </w:tc>
      </w:tr>
      <w:tr w:rsidR="006658B7">
        <w:tc>
          <w:tcPr>
            <w:tcW w:w="3515" w:type="dxa"/>
            <w:tcBorders>
              <w:top w:val="nil"/>
              <w:left w:val="nil"/>
              <w:bottom w:val="single" w:sz="4" w:space="0" w:color="auto"/>
              <w:right w:val="nil"/>
            </w:tcBorders>
          </w:tcPr>
          <w:p w:rsidR="006658B7" w:rsidRDefault="006658B7">
            <w:pPr>
              <w:pStyle w:val="ConsPlusNormal"/>
            </w:pPr>
          </w:p>
        </w:tc>
        <w:tc>
          <w:tcPr>
            <w:tcW w:w="425" w:type="dxa"/>
            <w:tcBorders>
              <w:top w:val="nil"/>
              <w:left w:val="nil"/>
              <w:bottom w:val="nil"/>
              <w:right w:val="nil"/>
            </w:tcBorders>
          </w:tcPr>
          <w:p w:rsidR="006658B7" w:rsidRDefault="006658B7">
            <w:pPr>
              <w:pStyle w:val="ConsPlusNormal"/>
            </w:pPr>
          </w:p>
        </w:tc>
        <w:tc>
          <w:tcPr>
            <w:tcW w:w="1304" w:type="dxa"/>
            <w:tcBorders>
              <w:top w:val="nil"/>
              <w:left w:val="nil"/>
              <w:bottom w:val="single" w:sz="4" w:space="0" w:color="auto"/>
              <w:right w:val="nil"/>
            </w:tcBorders>
          </w:tcPr>
          <w:p w:rsidR="006658B7" w:rsidRDefault="006658B7">
            <w:pPr>
              <w:pStyle w:val="ConsPlusNormal"/>
            </w:pPr>
          </w:p>
        </w:tc>
        <w:tc>
          <w:tcPr>
            <w:tcW w:w="397" w:type="dxa"/>
            <w:tcBorders>
              <w:top w:val="nil"/>
              <w:left w:val="nil"/>
              <w:bottom w:val="nil"/>
              <w:right w:val="nil"/>
            </w:tcBorders>
          </w:tcPr>
          <w:p w:rsidR="006658B7" w:rsidRDefault="006658B7">
            <w:pPr>
              <w:pStyle w:val="ConsPlusNormal"/>
            </w:pPr>
          </w:p>
        </w:tc>
        <w:tc>
          <w:tcPr>
            <w:tcW w:w="1644" w:type="dxa"/>
            <w:tcBorders>
              <w:top w:val="nil"/>
              <w:left w:val="nil"/>
              <w:bottom w:val="single" w:sz="4" w:space="0" w:color="auto"/>
              <w:right w:val="nil"/>
            </w:tcBorders>
          </w:tcPr>
          <w:p w:rsidR="006658B7" w:rsidRDefault="006658B7">
            <w:pPr>
              <w:pStyle w:val="ConsPlusNormal"/>
            </w:pPr>
          </w:p>
        </w:tc>
        <w:tc>
          <w:tcPr>
            <w:tcW w:w="425" w:type="dxa"/>
            <w:tcBorders>
              <w:top w:val="nil"/>
              <w:left w:val="nil"/>
              <w:bottom w:val="nil"/>
              <w:right w:val="nil"/>
            </w:tcBorders>
          </w:tcPr>
          <w:p w:rsidR="006658B7" w:rsidRDefault="006658B7">
            <w:pPr>
              <w:pStyle w:val="ConsPlusNormal"/>
            </w:pPr>
          </w:p>
        </w:tc>
        <w:tc>
          <w:tcPr>
            <w:tcW w:w="1361" w:type="dxa"/>
            <w:tcBorders>
              <w:top w:val="nil"/>
              <w:left w:val="nil"/>
              <w:bottom w:val="single" w:sz="4" w:space="0" w:color="auto"/>
              <w:right w:val="nil"/>
            </w:tcBorders>
          </w:tcPr>
          <w:p w:rsidR="006658B7" w:rsidRDefault="006658B7">
            <w:pPr>
              <w:pStyle w:val="ConsPlusNormal"/>
            </w:pPr>
          </w:p>
        </w:tc>
      </w:tr>
      <w:tr w:rsidR="006658B7">
        <w:tc>
          <w:tcPr>
            <w:tcW w:w="3515" w:type="dxa"/>
            <w:tcBorders>
              <w:top w:val="single" w:sz="4" w:space="0" w:color="auto"/>
              <w:left w:val="nil"/>
              <w:bottom w:val="nil"/>
              <w:right w:val="nil"/>
            </w:tcBorders>
          </w:tcPr>
          <w:p w:rsidR="006658B7" w:rsidRDefault="006658B7">
            <w:pPr>
              <w:pStyle w:val="ConsPlusNormal"/>
              <w:jc w:val="center"/>
            </w:pPr>
            <w:r>
              <w:t>(должность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rsidR="006658B7" w:rsidRDefault="006658B7">
            <w:pPr>
              <w:pStyle w:val="ConsPlusNormal"/>
            </w:pPr>
          </w:p>
        </w:tc>
        <w:tc>
          <w:tcPr>
            <w:tcW w:w="1304" w:type="dxa"/>
            <w:tcBorders>
              <w:top w:val="single" w:sz="4" w:space="0" w:color="auto"/>
              <w:left w:val="nil"/>
              <w:bottom w:val="nil"/>
              <w:right w:val="nil"/>
            </w:tcBorders>
          </w:tcPr>
          <w:p w:rsidR="006658B7" w:rsidRDefault="006658B7">
            <w:pPr>
              <w:pStyle w:val="ConsPlusNormal"/>
              <w:jc w:val="center"/>
            </w:pPr>
            <w:r>
              <w:t>(подпись)</w:t>
            </w:r>
          </w:p>
        </w:tc>
        <w:tc>
          <w:tcPr>
            <w:tcW w:w="397" w:type="dxa"/>
            <w:tcBorders>
              <w:top w:val="nil"/>
              <w:left w:val="nil"/>
              <w:bottom w:val="nil"/>
              <w:right w:val="nil"/>
            </w:tcBorders>
          </w:tcPr>
          <w:p w:rsidR="006658B7" w:rsidRDefault="006658B7">
            <w:pPr>
              <w:pStyle w:val="ConsPlusNormal"/>
            </w:pPr>
          </w:p>
        </w:tc>
        <w:tc>
          <w:tcPr>
            <w:tcW w:w="1644" w:type="dxa"/>
            <w:tcBorders>
              <w:top w:val="single" w:sz="4" w:space="0" w:color="auto"/>
              <w:left w:val="nil"/>
              <w:bottom w:val="nil"/>
              <w:right w:val="nil"/>
            </w:tcBorders>
          </w:tcPr>
          <w:p w:rsidR="006658B7" w:rsidRDefault="006658B7">
            <w:pPr>
              <w:pStyle w:val="ConsPlusNormal"/>
              <w:jc w:val="center"/>
            </w:pPr>
            <w:r>
              <w:t>(инициалы, фамилия)</w:t>
            </w:r>
          </w:p>
        </w:tc>
        <w:tc>
          <w:tcPr>
            <w:tcW w:w="425" w:type="dxa"/>
            <w:tcBorders>
              <w:top w:val="nil"/>
              <w:left w:val="nil"/>
              <w:bottom w:val="nil"/>
              <w:right w:val="nil"/>
            </w:tcBorders>
          </w:tcPr>
          <w:p w:rsidR="006658B7" w:rsidRDefault="006658B7">
            <w:pPr>
              <w:pStyle w:val="ConsPlusNormal"/>
            </w:pPr>
          </w:p>
        </w:tc>
        <w:tc>
          <w:tcPr>
            <w:tcW w:w="1361" w:type="dxa"/>
            <w:tcBorders>
              <w:top w:val="single" w:sz="4" w:space="0" w:color="auto"/>
              <w:left w:val="nil"/>
              <w:bottom w:val="nil"/>
              <w:right w:val="nil"/>
            </w:tcBorders>
          </w:tcPr>
          <w:p w:rsidR="006658B7" w:rsidRDefault="006658B7">
            <w:pPr>
              <w:pStyle w:val="ConsPlusNormal"/>
              <w:jc w:val="center"/>
            </w:pPr>
            <w:r>
              <w:t>(номер телефона)</w:t>
            </w:r>
          </w:p>
        </w:tc>
      </w:tr>
      <w:tr w:rsidR="006658B7">
        <w:tc>
          <w:tcPr>
            <w:tcW w:w="9071" w:type="dxa"/>
            <w:gridSpan w:val="7"/>
            <w:tcBorders>
              <w:top w:val="nil"/>
              <w:left w:val="nil"/>
              <w:bottom w:val="nil"/>
              <w:right w:val="nil"/>
            </w:tcBorders>
          </w:tcPr>
          <w:p w:rsidR="006658B7" w:rsidRDefault="006658B7">
            <w:pPr>
              <w:pStyle w:val="ConsPlusNormal"/>
              <w:ind w:firstLine="283"/>
              <w:jc w:val="both"/>
            </w:pPr>
            <w:r>
              <w:t>--------------------------------</w:t>
            </w:r>
          </w:p>
          <w:p w:rsidR="006658B7" w:rsidRDefault="006658B7">
            <w:pPr>
              <w:pStyle w:val="ConsPlusNormal"/>
              <w:ind w:firstLine="283"/>
              <w:jc w:val="both"/>
            </w:pPr>
            <w:r>
              <w:t>&lt;*&gt;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rsidR="006658B7" w:rsidRDefault="006658B7">
      <w:pPr>
        <w:pStyle w:val="ConsPlusNormal"/>
        <w:jc w:val="both"/>
      </w:pPr>
    </w:p>
    <w:p w:rsidR="006658B7" w:rsidRDefault="006658B7">
      <w:pPr>
        <w:pStyle w:val="ConsPlusNormal"/>
        <w:jc w:val="both"/>
      </w:pPr>
    </w:p>
    <w:p w:rsidR="006658B7" w:rsidRDefault="006658B7">
      <w:pPr>
        <w:pStyle w:val="ConsPlusNormal"/>
        <w:pBdr>
          <w:bottom w:val="single" w:sz="6" w:space="0" w:color="auto"/>
        </w:pBdr>
        <w:spacing w:before="100" w:after="100"/>
        <w:jc w:val="both"/>
        <w:rPr>
          <w:sz w:val="2"/>
          <w:szCs w:val="2"/>
        </w:rPr>
      </w:pPr>
    </w:p>
    <w:bookmarkEnd w:id="0"/>
    <w:p w:rsidR="005D10C9" w:rsidRDefault="005D10C9"/>
    <w:sectPr w:rsidR="005D10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B7"/>
    <w:rsid w:val="005D10C9"/>
    <w:rsid w:val="0066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8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8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8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8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8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8B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8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8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8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8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8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8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10637&amp;dst=100012" TargetMode="External"/><Relationship Id="rId18" Type="http://schemas.openxmlformats.org/officeDocument/2006/relationships/hyperlink" Target="https://login.consultant.ru/link/?req=doc&amp;base=LAW&amp;n=450733&amp;dst=100011" TargetMode="External"/><Relationship Id="rId26" Type="http://schemas.openxmlformats.org/officeDocument/2006/relationships/hyperlink" Target="https://login.consultant.ru/link/?req=doc&amp;base=RLAW240&amp;n=210637&amp;dst=100085" TargetMode="External"/><Relationship Id="rId39" Type="http://schemas.openxmlformats.org/officeDocument/2006/relationships/hyperlink" Target="https://login.consultant.ru/link/?req=doc&amp;base=RLAW240&amp;n=210637&amp;dst=100314" TargetMode="External"/><Relationship Id="rId21" Type="http://schemas.openxmlformats.org/officeDocument/2006/relationships/hyperlink" Target="https://login.consultant.ru/link/?req=doc&amp;base=RLAW240&amp;n=210637&amp;dst=100044" TargetMode="External"/><Relationship Id="rId34" Type="http://schemas.openxmlformats.org/officeDocument/2006/relationships/hyperlink" Target="https://login.consultant.ru/link/?req=doc&amp;base=LAW&amp;n=464894&amp;dst=90" TargetMode="External"/><Relationship Id="rId42" Type="http://schemas.openxmlformats.org/officeDocument/2006/relationships/hyperlink" Target="https://login.consultant.ru/link/?req=doc&amp;base=RLAW240&amp;n=210637&amp;dst=100327" TargetMode="External"/><Relationship Id="rId47" Type="http://schemas.openxmlformats.org/officeDocument/2006/relationships/hyperlink" Target="https://login.consultant.ru/link/?req=doc&amp;base=RLAW240&amp;n=210637&amp;dst=100347" TargetMode="External"/><Relationship Id="rId50" Type="http://schemas.openxmlformats.org/officeDocument/2006/relationships/hyperlink" Target="https://login.consultant.ru/link/?req=doc&amp;base=RLAW240&amp;n=210637&amp;dst=100360" TargetMode="External"/><Relationship Id="rId55" Type="http://schemas.openxmlformats.org/officeDocument/2006/relationships/hyperlink" Target="https://login.consultant.ru/link/?req=doc&amp;base=RLAW240&amp;n=210637&amp;dst=100385" TargetMode="External"/><Relationship Id="rId7" Type="http://schemas.openxmlformats.org/officeDocument/2006/relationships/hyperlink" Target="https://login.consultant.ru/link/?req=doc&amp;base=RLAW240&amp;n=223109&amp;dst=10007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27131&amp;dst=100025" TargetMode="External"/><Relationship Id="rId29" Type="http://schemas.openxmlformats.org/officeDocument/2006/relationships/hyperlink" Target="https://login.consultant.ru/link/?req=doc&amp;base=RLAW240&amp;n=210637&amp;dst=100270" TargetMode="External"/><Relationship Id="rId11" Type="http://schemas.openxmlformats.org/officeDocument/2006/relationships/hyperlink" Target="https://login.consultant.ru/link/?req=doc&amp;base=RLAW240&amp;n=169886&amp;dst=100008" TargetMode="External"/><Relationship Id="rId24" Type="http://schemas.openxmlformats.org/officeDocument/2006/relationships/hyperlink" Target="https://login.consultant.ru/link/?req=doc&amp;base=RLAW240&amp;n=210637&amp;dst=100075" TargetMode="External"/><Relationship Id="rId32" Type="http://schemas.openxmlformats.org/officeDocument/2006/relationships/hyperlink" Target="https://login.consultant.ru/link/?req=doc&amp;base=RLAW240&amp;n=210637&amp;dst=100283" TargetMode="External"/><Relationship Id="rId37" Type="http://schemas.openxmlformats.org/officeDocument/2006/relationships/hyperlink" Target="https://login.consultant.ru/link/?req=doc&amp;base=RLAW240&amp;n=210637&amp;dst=100303" TargetMode="External"/><Relationship Id="rId40" Type="http://schemas.openxmlformats.org/officeDocument/2006/relationships/hyperlink" Target="https://login.consultant.ru/link/?req=doc&amp;base=RLAW240&amp;n=210637&amp;dst=100316" TargetMode="External"/><Relationship Id="rId45" Type="http://schemas.openxmlformats.org/officeDocument/2006/relationships/hyperlink" Target="https://login.consultant.ru/link/?req=doc&amp;base=RLAW240&amp;n=210637&amp;dst=100337" TargetMode="External"/><Relationship Id="rId53" Type="http://schemas.openxmlformats.org/officeDocument/2006/relationships/hyperlink" Target="https://login.consultant.ru/link/?req=doc&amp;base=RLAW240&amp;n=210637&amp;dst=100375" TargetMode="External"/><Relationship Id="rId58" Type="http://schemas.openxmlformats.org/officeDocument/2006/relationships/hyperlink" Target="https://login.consultant.ru/link/?req=doc&amp;base=RLAW240&amp;n=210637&amp;dst=100076"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64894"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56003" TargetMode="External"/><Relationship Id="rId14" Type="http://schemas.openxmlformats.org/officeDocument/2006/relationships/hyperlink" Target="https://login.consultant.ru/link/?req=doc&amp;base=RLAW240&amp;n=210637&amp;dst=100015" TargetMode="External"/><Relationship Id="rId22" Type="http://schemas.openxmlformats.org/officeDocument/2006/relationships/hyperlink" Target="https://login.consultant.ru/link/?req=doc&amp;base=RLAW240&amp;n=210637&amp;dst=100072" TargetMode="External"/><Relationship Id="rId27" Type="http://schemas.openxmlformats.org/officeDocument/2006/relationships/hyperlink" Target="https://login.consultant.ru/link/?req=doc&amp;base=LAW&amp;n=468056" TargetMode="External"/><Relationship Id="rId30" Type="http://schemas.openxmlformats.org/officeDocument/2006/relationships/hyperlink" Target="https://login.consultant.ru/link/?req=doc&amp;base=RLAW240&amp;n=210637&amp;dst=100272" TargetMode="External"/><Relationship Id="rId35" Type="http://schemas.openxmlformats.org/officeDocument/2006/relationships/hyperlink" Target="https://login.consultant.ru/link/?req=doc&amp;base=RLAW240&amp;n=210637&amp;dst=100293" TargetMode="External"/><Relationship Id="rId43" Type="http://schemas.openxmlformats.org/officeDocument/2006/relationships/hyperlink" Target="https://login.consultant.ru/link/?req=doc&amp;base=RLAW240&amp;n=210637&amp;dst=100332" TargetMode="External"/><Relationship Id="rId48" Type="http://schemas.openxmlformats.org/officeDocument/2006/relationships/hyperlink" Target="https://login.consultant.ru/link/?req=doc&amp;base=RLAW240&amp;n=210637&amp;dst=100352" TargetMode="External"/><Relationship Id="rId56" Type="http://schemas.openxmlformats.org/officeDocument/2006/relationships/hyperlink" Target="https://login.consultant.ru/link/?req=doc&amp;base=RLAW240&amp;n=210637&amp;dst=100390" TargetMode="External"/><Relationship Id="rId8" Type="http://schemas.openxmlformats.org/officeDocument/2006/relationships/hyperlink" Target="https://login.consultant.ru/link/?req=doc&amp;base=RLAW240&amp;n=169990" TargetMode="External"/><Relationship Id="rId51" Type="http://schemas.openxmlformats.org/officeDocument/2006/relationships/hyperlink" Target="https://login.consultant.ru/link/?req=doc&amp;base=RLAW240&amp;n=210637&amp;dst=100365" TargetMode="External"/><Relationship Id="rId3" Type="http://schemas.openxmlformats.org/officeDocument/2006/relationships/settings" Target="settings.xml"/><Relationship Id="rId12" Type="http://schemas.openxmlformats.org/officeDocument/2006/relationships/hyperlink" Target="https://login.consultant.ru/link/?req=doc&amp;base=RLAW240&amp;n=210637&amp;dst=100005" TargetMode="External"/><Relationship Id="rId17" Type="http://schemas.openxmlformats.org/officeDocument/2006/relationships/hyperlink" Target="https://login.consultant.ru/link/?req=doc&amp;base=LAW&amp;n=450733&amp;dst=100035" TargetMode="External"/><Relationship Id="rId25" Type="http://schemas.openxmlformats.org/officeDocument/2006/relationships/hyperlink" Target="https://login.consultant.ru/link/?req=doc&amp;base=LAW&amp;n=450733&amp;dst=100035" TargetMode="External"/><Relationship Id="rId33" Type="http://schemas.openxmlformats.org/officeDocument/2006/relationships/hyperlink" Target="https://login.consultant.ru/link/?req=doc&amp;base=RLAW240&amp;n=210637&amp;dst=100288" TargetMode="External"/><Relationship Id="rId38" Type="http://schemas.openxmlformats.org/officeDocument/2006/relationships/hyperlink" Target="https://login.consultant.ru/link/?req=doc&amp;base=RLAW240&amp;n=210637&amp;dst=100309" TargetMode="External"/><Relationship Id="rId46" Type="http://schemas.openxmlformats.org/officeDocument/2006/relationships/hyperlink" Target="https://login.consultant.ru/link/?req=doc&amp;base=RLAW240&amp;n=210637&amp;dst=100342" TargetMode="External"/><Relationship Id="rId59" Type="http://schemas.openxmlformats.org/officeDocument/2006/relationships/fontTable" Target="fontTable.xml"/><Relationship Id="rId20" Type="http://schemas.openxmlformats.org/officeDocument/2006/relationships/hyperlink" Target="https://login.consultant.ru/link/?req=doc&amp;base=RLAW240&amp;n=210637&amp;dst=100042" TargetMode="External"/><Relationship Id="rId41" Type="http://schemas.openxmlformats.org/officeDocument/2006/relationships/hyperlink" Target="https://login.consultant.ru/link/?req=doc&amp;base=RLAW240&amp;n=210637&amp;dst=100322" TargetMode="External"/><Relationship Id="rId54" Type="http://schemas.openxmlformats.org/officeDocument/2006/relationships/hyperlink" Target="https://login.consultant.ru/link/?req=doc&amp;base=RLAW240&amp;n=210637&amp;dst=100380" TargetMode="External"/><Relationship Id="rId1" Type="http://schemas.openxmlformats.org/officeDocument/2006/relationships/styles" Target="styles.xml"/><Relationship Id="rId6" Type="http://schemas.openxmlformats.org/officeDocument/2006/relationships/hyperlink" Target="https://login.consultant.ru/link/?req=doc&amp;base=RLAW240&amp;n=210637&amp;dst=100005" TargetMode="External"/><Relationship Id="rId15" Type="http://schemas.openxmlformats.org/officeDocument/2006/relationships/hyperlink" Target="https://login.consultant.ru/link/?req=doc&amp;base=LAW&amp;n=464894" TargetMode="External"/><Relationship Id="rId23" Type="http://schemas.openxmlformats.org/officeDocument/2006/relationships/hyperlink" Target="https://login.consultant.ru/link/?req=doc&amp;base=RLAW240&amp;n=210637&amp;dst=100074" TargetMode="External"/><Relationship Id="rId28" Type="http://schemas.openxmlformats.org/officeDocument/2006/relationships/hyperlink" Target="https://login.consultant.ru/link/?req=doc&amp;base=RLAW240&amp;n=210637&amp;dst=100118" TargetMode="External"/><Relationship Id="rId36" Type="http://schemas.openxmlformats.org/officeDocument/2006/relationships/hyperlink" Target="https://login.consultant.ru/link/?req=doc&amp;base=RLAW240&amp;n=210637&amp;dst=100298" TargetMode="External"/><Relationship Id="rId49" Type="http://schemas.openxmlformats.org/officeDocument/2006/relationships/hyperlink" Target="https://login.consultant.ru/link/?req=doc&amp;base=RLAW240&amp;n=210637&amp;dst=100358" TargetMode="External"/><Relationship Id="rId57" Type="http://schemas.openxmlformats.org/officeDocument/2006/relationships/hyperlink" Target="https://login.consultant.ru/link/?req=doc&amp;base=RLAW240&amp;n=210637&amp;dst=100395" TargetMode="External"/><Relationship Id="rId10" Type="http://schemas.openxmlformats.org/officeDocument/2006/relationships/hyperlink" Target="https://login.consultant.ru/link/?req=doc&amp;base=RLAW240&amp;n=169886" TargetMode="External"/><Relationship Id="rId31" Type="http://schemas.openxmlformats.org/officeDocument/2006/relationships/hyperlink" Target="https://login.consultant.ru/link/?req=doc&amp;base=RLAW240&amp;n=210637&amp;dst=100278" TargetMode="External"/><Relationship Id="rId44" Type="http://schemas.openxmlformats.org/officeDocument/2006/relationships/hyperlink" Target="https://login.consultant.ru/link/?req=doc&amp;base=LAW&amp;n=305083" TargetMode="External"/><Relationship Id="rId52" Type="http://schemas.openxmlformats.org/officeDocument/2006/relationships/hyperlink" Target="https://login.consultant.ru/link/?req=doc&amp;base=RLAW240&amp;n=210637&amp;dst=10037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14878</Words>
  <Characters>84807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2024-03-26T14:44:00Z</dcterms:created>
  <dcterms:modified xsi:type="dcterms:W3CDTF">2024-03-26T14:45:00Z</dcterms:modified>
</cp:coreProperties>
</file>