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D6" w:rsidRDefault="00207FD6" w:rsidP="00207FD6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207FD6" w:rsidRDefault="00207FD6" w:rsidP="00207FD6">
      <w:pPr>
        <w:pStyle w:val="ConsPlusTitle"/>
        <w:jc w:val="center"/>
        <w:outlineLvl w:val="0"/>
      </w:pPr>
    </w:p>
    <w:p w:rsidR="00207FD6" w:rsidRDefault="00207FD6" w:rsidP="00207FD6">
      <w:pPr>
        <w:pStyle w:val="ConsPlusTitle"/>
        <w:jc w:val="center"/>
      </w:pPr>
      <w:r>
        <w:t>ПРИКАЗ</w:t>
      </w:r>
    </w:p>
    <w:p w:rsidR="00207FD6" w:rsidRDefault="00207FD6" w:rsidP="00207FD6">
      <w:pPr>
        <w:pStyle w:val="ConsPlusTitle"/>
        <w:jc w:val="center"/>
      </w:pPr>
      <w:r>
        <w:t>от 22 марта 2012 г. N 198</w:t>
      </w:r>
    </w:p>
    <w:p w:rsidR="00207FD6" w:rsidRDefault="00207FD6" w:rsidP="00207FD6">
      <w:pPr>
        <w:pStyle w:val="ConsPlusTitle"/>
        <w:jc w:val="center"/>
      </w:pPr>
    </w:p>
    <w:p w:rsidR="00207FD6" w:rsidRDefault="00207FD6" w:rsidP="00207FD6">
      <w:pPr>
        <w:pStyle w:val="ConsPlusTitle"/>
        <w:jc w:val="center"/>
      </w:pPr>
      <w:r>
        <w:t>О РЕАЛИЗАЦИИ ПОСТАНОВЛЕНИЯ</w:t>
      </w:r>
    </w:p>
    <w:p w:rsidR="00207FD6" w:rsidRDefault="00207FD6" w:rsidP="00207FD6">
      <w:pPr>
        <w:pStyle w:val="ConsPlusTitle"/>
        <w:jc w:val="center"/>
      </w:pPr>
      <w:r>
        <w:t>ПРАВИТЕЛЬСТВА РОССИЙСКОЙ ФЕДЕРАЦИИ</w:t>
      </w:r>
    </w:p>
    <w:p w:rsidR="00207FD6" w:rsidRDefault="00207FD6" w:rsidP="00207FD6">
      <w:pPr>
        <w:pStyle w:val="ConsPlusTitle"/>
        <w:jc w:val="center"/>
      </w:pPr>
      <w:r>
        <w:t>ОТ 28 ФЕВРАЛЯ 2012 Г. N 165</w:t>
      </w:r>
    </w:p>
    <w:p w:rsidR="00207FD6" w:rsidRDefault="00207FD6" w:rsidP="00207FD6">
      <w:pPr>
        <w:pStyle w:val="ConsPlusNormal"/>
        <w:jc w:val="center"/>
      </w:pPr>
      <w:r>
        <w:t>Список изменяющих документов</w:t>
      </w:r>
    </w:p>
    <w:p w:rsidR="00207FD6" w:rsidRDefault="00207FD6" w:rsidP="00207FD6">
      <w:pPr>
        <w:pStyle w:val="ConsPlusNormal"/>
        <w:jc w:val="center"/>
      </w:pPr>
      <w:r>
        <w:t xml:space="preserve">(в ред. Приказов Минсельхоза России от 29.12.2012 </w:t>
      </w:r>
      <w:hyperlink r:id="rId4" w:history="1">
        <w:r>
          <w:rPr>
            <w:color w:val="0000FF"/>
          </w:rPr>
          <w:t>N 664</w:t>
        </w:r>
      </w:hyperlink>
      <w:r>
        <w:t>,</w:t>
      </w:r>
    </w:p>
    <w:p w:rsidR="00207FD6" w:rsidRDefault="00207FD6" w:rsidP="00207FD6">
      <w:pPr>
        <w:pStyle w:val="ConsPlusNormal"/>
        <w:jc w:val="center"/>
      </w:pPr>
      <w:r>
        <w:t xml:space="preserve">от 30.01.2013 </w:t>
      </w:r>
      <w:hyperlink r:id="rId5" w:history="1">
        <w:r>
          <w:rPr>
            <w:color w:val="0000FF"/>
          </w:rPr>
          <w:t>N 39</w:t>
        </w:r>
      </w:hyperlink>
      <w:r>
        <w:t xml:space="preserve">, от 02.10.2013 </w:t>
      </w:r>
      <w:hyperlink r:id="rId6" w:history="1">
        <w:r>
          <w:rPr>
            <w:color w:val="0000FF"/>
          </w:rPr>
          <w:t>N 370</w:t>
        </w:r>
      </w:hyperlink>
      <w:r>
        <w:t xml:space="preserve">, от 26.11.2014 </w:t>
      </w:r>
      <w:hyperlink r:id="rId7" w:history="1">
        <w:r>
          <w:rPr>
            <w:color w:val="0000FF"/>
          </w:rPr>
          <w:t>N 473</w:t>
        </w:r>
      </w:hyperlink>
      <w:r>
        <w:t>)</w:t>
      </w: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февраля 2012 г. N 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 (Собрание законодательства Российской Федерации, 2012, N 10, ст. 1250) приказываю:</w:t>
      </w:r>
    </w:p>
    <w:p w:rsidR="00207FD6" w:rsidRDefault="00207FD6" w:rsidP="00207FD6">
      <w:pPr>
        <w:pStyle w:val="ConsPlusNormal"/>
        <w:ind w:firstLine="540"/>
        <w:jc w:val="both"/>
      </w:pPr>
      <w:r>
        <w:t>1. Утвердить:</w:t>
      </w:r>
    </w:p>
    <w:p w:rsidR="00207FD6" w:rsidRDefault="00207FD6" w:rsidP="00207FD6">
      <w:pPr>
        <w:pStyle w:val="ConsPlusNormal"/>
        <w:ind w:firstLine="540"/>
        <w:jc w:val="both"/>
      </w:pPr>
      <w:r>
        <w:t xml:space="preserve">а) порядок отбора региональных программ развития семейных животноводческих ферм </w:t>
      </w:r>
      <w:hyperlink w:anchor="Par33" w:history="1">
        <w:r>
          <w:rPr>
            <w:color w:val="0000FF"/>
          </w:rPr>
          <w:t>(приложение N 1)</w:t>
        </w:r>
      </w:hyperlink>
      <w:r>
        <w:t>;</w:t>
      </w:r>
    </w:p>
    <w:p w:rsidR="00207FD6" w:rsidRDefault="00207FD6" w:rsidP="00207FD6">
      <w:pPr>
        <w:pStyle w:val="ConsPlusNormal"/>
        <w:ind w:firstLine="540"/>
        <w:jc w:val="both"/>
      </w:pPr>
      <w:r>
        <w:t xml:space="preserve">б) требования по отбору семейных животноводческих ферм </w:t>
      </w:r>
      <w:hyperlink w:anchor="Par192" w:history="1">
        <w:r>
          <w:rPr>
            <w:color w:val="0000FF"/>
          </w:rPr>
          <w:t>(приложение N 2)</w:t>
        </w:r>
      </w:hyperlink>
      <w:r>
        <w:t>;</w:t>
      </w:r>
    </w:p>
    <w:p w:rsidR="00207FD6" w:rsidRDefault="00207FD6" w:rsidP="00207FD6">
      <w:pPr>
        <w:pStyle w:val="ConsPlusNormal"/>
        <w:ind w:firstLine="540"/>
        <w:jc w:val="both"/>
      </w:pPr>
      <w:r>
        <w:t xml:space="preserve">в) утратил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Минсельхоза России от 30.01.2013 N 39;</w:t>
      </w:r>
    </w:p>
    <w:p w:rsidR="00207FD6" w:rsidRDefault="00207FD6" w:rsidP="00207FD6">
      <w:pPr>
        <w:pStyle w:val="ConsPlusNormal"/>
        <w:ind w:firstLine="540"/>
        <w:jc w:val="both"/>
      </w:pPr>
      <w:r>
        <w:t xml:space="preserve">г) утратил силу.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Минсельхоза России от 30.01.2013 N 39;</w:t>
      </w:r>
    </w:p>
    <w:p w:rsidR="00207FD6" w:rsidRDefault="00207FD6" w:rsidP="00207FD6">
      <w:pPr>
        <w:pStyle w:val="ConsPlusNormal"/>
        <w:ind w:firstLine="540"/>
        <w:jc w:val="both"/>
      </w:pPr>
      <w:r>
        <w:t xml:space="preserve">д) форму отчета о расходах бюджета субъекта Российской Федерации (местного бюджета), источником финансового обеспечения которых является субсидия </w:t>
      </w:r>
      <w:hyperlink w:anchor="Par282" w:history="1">
        <w:r>
          <w:rPr>
            <w:color w:val="0000FF"/>
          </w:rPr>
          <w:t>(приложение N 5)</w:t>
        </w:r>
      </w:hyperlink>
      <w:r>
        <w:t>;</w:t>
      </w:r>
    </w:p>
    <w:p w:rsidR="00207FD6" w:rsidRDefault="00207FD6" w:rsidP="00207FD6">
      <w:pPr>
        <w:pStyle w:val="ConsPlusNormal"/>
        <w:ind w:firstLine="540"/>
        <w:jc w:val="both"/>
      </w:pPr>
      <w:r>
        <w:t xml:space="preserve">е) форму отчета о достижении значения показателя результативности предоставления субсидии </w:t>
      </w:r>
      <w:hyperlink w:anchor="Par1144" w:history="1">
        <w:r>
          <w:rPr>
            <w:color w:val="0000FF"/>
          </w:rPr>
          <w:t>(приложение N 6)</w:t>
        </w:r>
      </w:hyperlink>
      <w:r>
        <w:t>.</w:t>
      </w:r>
    </w:p>
    <w:p w:rsidR="00207FD6" w:rsidRDefault="00207FD6" w:rsidP="00207FD6">
      <w:pPr>
        <w:pStyle w:val="ConsPlusNormal"/>
        <w:ind w:firstLine="540"/>
        <w:jc w:val="both"/>
      </w:pPr>
      <w:r>
        <w:t>2. Контроль за выполнением приказа возложить на директора Депагроразвития Д.И. Торопова.</w:t>
      </w: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jc w:val="right"/>
      </w:pPr>
      <w:r>
        <w:t>Министр</w:t>
      </w:r>
    </w:p>
    <w:p w:rsidR="00207FD6" w:rsidRDefault="00207FD6" w:rsidP="00207FD6">
      <w:pPr>
        <w:pStyle w:val="ConsPlusNormal"/>
        <w:jc w:val="right"/>
      </w:pPr>
      <w:r>
        <w:t>Е.СКРЫННИК</w:t>
      </w: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jc w:val="right"/>
        <w:outlineLvl w:val="0"/>
      </w:pPr>
      <w:r>
        <w:t>Приложение N 1</w:t>
      </w:r>
    </w:p>
    <w:p w:rsidR="00207FD6" w:rsidRDefault="00207FD6" w:rsidP="00207FD6">
      <w:pPr>
        <w:pStyle w:val="ConsPlusNormal"/>
        <w:jc w:val="right"/>
      </w:pPr>
      <w:r>
        <w:t>к приказу Минсельхоза России</w:t>
      </w:r>
    </w:p>
    <w:p w:rsidR="00207FD6" w:rsidRDefault="00207FD6" w:rsidP="00207FD6">
      <w:pPr>
        <w:pStyle w:val="ConsPlusNormal"/>
        <w:jc w:val="right"/>
      </w:pPr>
      <w:r>
        <w:t>от 22 марта 2012 г. N 198</w:t>
      </w: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Title"/>
        <w:jc w:val="center"/>
      </w:pPr>
      <w:bookmarkStart w:id="0" w:name="Par33"/>
      <w:bookmarkEnd w:id="0"/>
      <w:r>
        <w:t>ПОРЯДОК</w:t>
      </w:r>
    </w:p>
    <w:p w:rsidR="00207FD6" w:rsidRDefault="00207FD6" w:rsidP="00207FD6">
      <w:pPr>
        <w:pStyle w:val="ConsPlusTitle"/>
        <w:jc w:val="center"/>
      </w:pPr>
      <w:r>
        <w:t>ОТБОРА РЕГИОНАЛЬНЫХ ПРОГРАММ РАЗВИТИЯ СЕМЕЙНЫХ</w:t>
      </w:r>
    </w:p>
    <w:p w:rsidR="00207FD6" w:rsidRDefault="00207FD6" w:rsidP="00207FD6">
      <w:pPr>
        <w:pStyle w:val="ConsPlusTitle"/>
        <w:jc w:val="center"/>
      </w:pPr>
      <w:r>
        <w:t>ЖИВОТНОВОДЧЕСКИХ ФЕРМ</w:t>
      </w:r>
    </w:p>
    <w:p w:rsidR="00207FD6" w:rsidRDefault="00207FD6" w:rsidP="00207FD6">
      <w:pPr>
        <w:pStyle w:val="ConsPlusNormal"/>
        <w:jc w:val="center"/>
      </w:pPr>
      <w:r>
        <w:t>Список изменяющих документов</w:t>
      </w:r>
    </w:p>
    <w:p w:rsidR="00207FD6" w:rsidRDefault="00207FD6" w:rsidP="00207FD6">
      <w:pPr>
        <w:pStyle w:val="ConsPlusNormal"/>
        <w:jc w:val="center"/>
      </w:pPr>
      <w:r>
        <w:t xml:space="preserve">(в ред. Приказов Минсельхоза России от 29.12.2012 </w:t>
      </w:r>
      <w:hyperlink r:id="rId11" w:history="1">
        <w:r>
          <w:rPr>
            <w:color w:val="0000FF"/>
          </w:rPr>
          <w:t>N 664</w:t>
        </w:r>
      </w:hyperlink>
      <w:r>
        <w:t>,</w:t>
      </w:r>
    </w:p>
    <w:p w:rsidR="00207FD6" w:rsidRDefault="00207FD6" w:rsidP="00207FD6">
      <w:pPr>
        <w:pStyle w:val="ConsPlusNormal"/>
        <w:jc w:val="center"/>
      </w:pPr>
      <w:r>
        <w:t xml:space="preserve">от 26.11.2014 </w:t>
      </w:r>
      <w:hyperlink r:id="rId12" w:history="1">
        <w:r>
          <w:rPr>
            <w:color w:val="0000FF"/>
          </w:rPr>
          <w:t>N 473</w:t>
        </w:r>
      </w:hyperlink>
      <w:r>
        <w:t>)</w:t>
      </w: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jc w:val="center"/>
        <w:outlineLvl w:val="1"/>
      </w:pPr>
      <w:r>
        <w:t>1. Общие положения</w:t>
      </w: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  <w:r>
        <w:t xml:space="preserve">1. Настоящий порядок отбора Минсельхозом России региональных программ развития семейных животноводческих ферм (далее - Региональные программы) разработан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февраля 2012 г. N 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 (Собрание законодательства Российской Федерации, 2012, N 10, ст. 1250).</w:t>
      </w:r>
    </w:p>
    <w:p w:rsidR="00207FD6" w:rsidRDefault="00207FD6" w:rsidP="00207FD6">
      <w:pPr>
        <w:pStyle w:val="ConsPlusNormal"/>
        <w:ind w:firstLine="540"/>
        <w:jc w:val="both"/>
      </w:pPr>
      <w:r>
        <w:t>2. Отбор Региональных программ (далее - Отбор) проводится ежегодно в пределах средств, предусмотренных в федеральном бюджете на соответствующий финансовый год, выделяемых для софинансирования расходных обязательств субъектов Российской Федерации, возникающих при выполнении мероприятий по предоставлению грантов на развитие семейных животноводческих ферм, с учетом уровня финансирования Региональных программ из бюджета субъекта Российской Федерации.</w:t>
      </w: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jc w:val="center"/>
        <w:outlineLvl w:val="1"/>
      </w:pPr>
      <w:r>
        <w:lastRenderedPageBreak/>
        <w:t>2. Организация Отбора</w:t>
      </w: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  <w:r>
        <w:t>3. Отбор проводится комиссией Минсельхоза России по отбору экономически значимых региональных программ развития сельского хозяйства субъектов Российской Федерации (далее - Комиссия).</w:t>
      </w:r>
    </w:p>
    <w:p w:rsidR="00207FD6" w:rsidRDefault="00207FD6" w:rsidP="00207FD6">
      <w:pPr>
        <w:pStyle w:val="ConsPlusNormal"/>
        <w:ind w:firstLine="540"/>
        <w:jc w:val="both"/>
      </w:pPr>
      <w:r>
        <w:t>4. Минсельхоз России направляет субъектам Российской Федерации извещение о проведении Отбора (далее - Извещение) в письменной форме, а также размещает его на официальном сайте Минсельхоза России в сети Интернет.</w:t>
      </w:r>
    </w:p>
    <w:p w:rsidR="00207FD6" w:rsidRDefault="00207FD6" w:rsidP="00207FD6">
      <w:pPr>
        <w:pStyle w:val="ConsPlusNormal"/>
        <w:ind w:firstLine="540"/>
        <w:jc w:val="both"/>
      </w:pPr>
      <w:r>
        <w:t>Извещение содержит следующие сведения:</w:t>
      </w:r>
    </w:p>
    <w:p w:rsidR="00207FD6" w:rsidRDefault="00207FD6" w:rsidP="00207FD6">
      <w:pPr>
        <w:pStyle w:val="ConsPlusNormal"/>
        <w:ind w:firstLine="540"/>
        <w:jc w:val="both"/>
      </w:pPr>
      <w:r>
        <w:t>а) наименование, адрес и контактную информацию организатора Отбора;</w:t>
      </w:r>
    </w:p>
    <w:p w:rsidR="00207FD6" w:rsidRDefault="00207FD6" w:rsidP="00207FD6">
      <w:pPr>
        <w:pStyle w:val="ConsPlusNormal"/>
        <w:ind w:firstLine="540"/>
        <w:jc w:val="both"/>
      </w:pPr>
      <w:r>
        <w:t>б) место и сроки подачи заявок на участие в Отборе (далее - Заявка), а также перечень необходимых документов, представляемых для участия в Отборе;</w:t>
      </w:r>
    </w:p>
    <w:p w:rsidR="00207FD6" w:rsidRDefault="00207FD6" w:rsidP="00207FD6">
      <w:pPr>
        <w:pStyle w:val="ConsPlusNormal"/>
        <w:ind w:firstLine="540"/>
        <w:jc w:val="both"/>
      </w:pPr>
      <w:r>
        <w:t>в) место, дату и время проведения Отбора.</w:t>
      </w:r>
    </w:p>
    <w:p w:rsidR="00207FD6" w:rsidRDefault="00207FD6" w:rsidP="00207FD6">
      <w:pPr>
        <w:pStyle w:val="ConsPlusNormal"/>
        <w:ind w:firstLine="540"/>
        <w:jc w:val="both"/>
      </w:pPr>
      <w:r>
        <w:t>5. Субъект Российской Федерации представляет в Минсельхоз России Заявку в сроки, указанные в Извещении. К Заявке прилагается утвержденная Региональная программа.</w:t>
      </w:r>
    </w:p>
    <w:p w:rsidR="00207FD6" w:rsidRDefault="00207FD6" w:rsidP="00207FD6">
      <w:pPr>
        <w:pStyle w:val="ConsPlusNormal"/>
        <w:ind w:firstLine="540"/>
        <w:jc w:val="both"/>
      </w:pPr>
      <w:r>
        <w:t>6. Заявка должна содержать следующие сведения:</w:t>
      </w:r>
    </w:p>
    <w:p w:rsidR="00207FD6" w:rsidRDefault="00207FD6" w:rsidP="00207FD6">
      <w:pPr>
        <w:pStyle w:val="ConsPlusNormal"/>
        <w:ind w:firstLine="540"/>
        <w:jc w:val="both"/>
      </w:pPr>
      <w:r>
        <w:t>а) наименование субъекта Российской Федерации;</w:t>
      </w:r>
    </w:p>
    <w:p w:rsidR="00207FD6" w:rsidRDefault="00207FD6" w:rsidP="00207FD6">
      <w:pPr>
        <w:pStyle w:val="ConsPlusNormal"/>
        <w:ind w:firstLine="540"/>
        <w:jc w:val="both"/>
      </w:pPr>
      <w:r>
        <w:t>б) наименование органа, уполномоченного высшим исполнительным органом государственной власти субъекта Российской Федерации;</w:t>
      </w:r>
    </w:p>
    <w:p w:rsidR="00207FD6" w:rsidRDefault="00207FD6" w:rsidP="00207FD6">
      <w:pPr>
        <w:pStyle w:val="ConsPlusNormal"/>
        <w:ind w:firstLine="540"/>
        <w:jc w:val="both"/>
      </w:pPr>
      <w:r>
        <w:t>в) данные о наименовании, направлениях, показателях, объемах финансирования в целом и по мероприятиям, ожидаемых результатах, годах начала и окончания реализации Региональной программы;</w:t>
      </w:r>
    </w:p>
    <w:p w:rsidR="00207FD6" w:rsidRDefault="00207FD6" w:rsidP="00207FD6">
      <w:pPr>
        <w:pStyle w:val="ConsPlusNormal"/>
        <w:ind w:firstLine="540"/>
        <w:jc w:val="both"/>
      </w:pPr>
      <w:r>
        <w:t>г) данные о годе реализации Региональной программы, на который подается заявка, а также о годе, предшествующем году, на который подается заявка;</w:t>
      </w:r>
    </w:p>
    <w:p w:rsidR="00207FD6" w:rsidRDefault="00207FD6" w:rsidP="00207FD6">
      <w:pPr>
        <w:pStyle w:val="ConsPlusNormal"/>
        <w:ind w:firstLine="540"/>
        <w:jc w:val="both"/>
      </w:pPr>
      <w:r>
        <w:t>д) данные о соответствии Региональной программы критериям Отбора (</w:t>
      </w:r>
      <w:hyperlink w:anchor="Par83" w:history="1">
        <w:r>
          <w:rPr>
            <w:color w:val="0000FF"/>
          </w:rPr>
          <w:t>приложение</w:t>
        </w:r>
      </w:hyperlink>
      <w:r>
        <w:t xml:space="preserve"> к настоящему Порядку);</w:t>
      </w:r>
    </w:p>
    <w:p w:rsidR="00207FD6" w:rsidRDefault="00207FD6" w:rsidP="00207FD6">
      <w:pPr>
        <w:pStyle w:val="ConsPlusNormal"/>
        <w:ind w:firstLine="540"/>
        <w:jc w:val="both"/>
      </w:pPr>
      <w:r>
        <w:t>е) данные о дате Заявки;</w:t>
      </w:r>
    </w:p>
    <w:p w:rsidR="00207FD6" w:rsidRDefault="00207FD6" w:rsidP="00207FD6">
      <w:pPr>
        <w:pStyle w:val="ConsPlusNormal"/>
        <w:ind w:firstLine="540"/>
        <w:jc w:val="both"/>
      </w:pPr>
      <w:r>
        <w:t>ж)данные о руководителе органа, уполномоченного высшим исполнительным органом государственной власти субъекта Российской Федерации на взаимодействие с Минсельхозом России.</w:t>
      </w:r>
    </w:p>
    <w:p w:rsidR="00207FD6" w:rsidRDefault="00207FD6" w:rsidP="00207FD6">
      <w:pPr>
        <w:pStyle w:val="ConsPlusNormal"/>
        <w:ind w:firstLine="540"/>
        <w:jc w:val="both"/>
      </w:pPr>
      <w:r>
        <w:t>Исправления в Заявке не имеют силы, за исключением случаев, когда они подтверждены подписью лица, подписавшего указанную Заявку, и получены Минсельхозом России не позднее даты окончания срока подачи Заявок, указанного в Извещении.</w:t>
      </w:r>
    </w:p>
    <w:p w:rsidR="00207FD6" w:rsidRDefault="00207FD6" w:rsidP="00207FD6">
      <w:pPr>
        <w:pStyle w:val="ConsPlusNormal"/>
        <w:ind w:firstLine="540"/>
        <w:jc w:val="both"/>
      </w:pPr>
      <w:r>
        <w:t>7. Субъект Российской Федерации может отозвать поданную Заявку путем письменного уведомления Комиссии до указанной в Извещении даты проведения Отбора.</w:t>
      </w:r>
    </w:p>
    <w:p w:rsidR="00207FD6" w:rsidRDefault="00207FD6" w:rsidP="00207FD6">
      <w:pPr>
        <w:pStyle w:val="ConsPlusNormal"/>
        <w:ind w:firstLine="540"/>
        <w:jc w:val="both"/>
      </w:pPr>
      <w:r>
        <w:t>8. Субъект Российской Федерации не допускается к участию в Отборе, если Заявка подана по истечении срока приема Заявок, указанного в Извещении.</w:t>
      </w:r>
    </w:p>
    <w:p w:rsidR="00207FD6" w:rsidRDefault="00207FD6" w:rsidP="00207FD6">
      <w:pPr>
        <w:pStyle w:val="ConsPlusNormal"/>
        <w:ind w:firstLine="540"/>
        <w:jc w:val="both"/>
      </w:pPr>
      <w:r>
        <w:t>9. Отбор проводится Комиссией в соответствии с критериями Отбора (</w:t>
      </w:r>
      <w:hyperlink w:anchor="Par83" w:history="1">
        <w:r>
          <w:rPr>
            <w:color w:val="0000FF"/>
          </w:rPr>
          <w:t>приложение</w:t>
        </w:r>
      </w:hyperlink>
      <w:r>
        <w:t xml:space="preserve"> к настоящему Порядку).</w:t>
      </w:r>
    </w:p>
    <w:p w:rsidR="00207FD6" w:rsidRDefault="00207FD6" w:rsidP="00207FD6">
      <w:pPr>
        <w:pStyle w:val="ConsPlusNormal"/>
        <w:ind w:firstLine="540"/>
        <w:jc w:val="both"/>
      </w:pPr>
      <w:r>
        <w:t>10. Региональная программа считается отобранной, если она одновременно соответствует всем критериям Отбора на дату заседания Комиссии.</w:t>
      </w:r>
    </w:p>
    <w:p w:rsidR="00207FD6" w:rsidRDefault="00207FD6" w:rsidP="00207FD6">
      <w:pPr>
        <w:pStyle w:val="ConsPlusNormal"/>
        <w:jc w:val="both"/>
      </w:pPr>
      <w:r>
        <w:t xml:space="preserve">(п. 10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Минсельхоза России от 26.11.2014 N 473)</w:t>
      </w:r>
    </w:p>
    <w:p w:rsidR="00207FD6" w:rsidRDefault="00207FD6" w:rsidP="00207FD6">
      <w:pPr>
        <w:pStyle w:val="ConsPlusNormal"/>
        <w:ind w:firstLine="540"/>
        <w:jc w:val="both"/>
      </w:pPr>
      <w:r>
        <w:t>11. По результатам Отбора оформляется протокол заседания Комиссии, который содержит принятые решения о рассмотренных на заседании Комиссии Региональных программах.</w:t>
      </w:r>
    </w:p>
    <w:p w:rsidR="00207FD6" w:rsidRDefault="00207FD6" w:rsidP="00207FD6">
      <w:pPr>
        <w:pStyle w:val="ConsPlusNormal"/>
        <w:ind w:firstLine="540"/>
        <w:jc w:val="both"/>
      </w:pPr>
      <w:r>
        <w:t>12. Протокол заседания Комиссии подписывается и размещается на официальном сайте Минсельхоза России в сети Интернет в течение 5 рабочих дней с даты проведения Отбора.</w:t>
      </w:r>
    </w:p>
    <w:p w:rsidR="00207FD6" w:rsidRDefault="00207FD6" w:rsidP="00207FD6">
      <w:pPr>
        <w:pStyle w:val="ConsPlusNormal"/>
        <w:ind w:firstLine="540"/>
        <w:jc w:val="both"/>
      </w:pPr>
      <w:r>
        <w:t>13. Результаты Отбора направляются Комиссией в письменной форме в субъекты Российской Федерации в течение 10 рабочих дней с даты подписания протокола заседания Комиссии.</w:t>
      </w:r>
    </w:p>
    <w:p w:rsidR="00207FD6" w:rsidRDefault="00207FD6" w:rsidP="00207FD6">
      <w:pPr>
        <w:pStyle w:val="ConsPlusNormal"/>
        <w:ind w:firstLine="540"/>
        <w:jc w:val="both"/>
      </w:pPr>
      <w:r>
        <w:t>14. Комиссия вправе аннулировать результаты Отбора, если будет установлено, что субъект Российской Федерации представил недостоверную информацию, которая повлияла на ход проведения Отбора и (или) решение Комиссии.</w:t>
      </w:r>
    </w:p>
    <w:p w:rsidR="00207FD6" w:rsidRDefault="00207FD6" w:rsidP="00207FD6">
      <w:pPr>
        <w:pStyle w:val="ConsPlusNormal"/>
        <w:ind w:firstLine="540"/>
        <w:jc w:val="both"/>
      </w:pPr>
      <w:r>
        <w:t>15. С субъектом Российской Федерации, Региональная программа которого была отобрана Комиссией, Минсельхоз России заключает соглашение о предоставлении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Федерации, возникающих при выполнении мероприятий по предоставлению грантов на развитие семейных животноводческих ферм.</w:t>
      </w:r>
    </w:p>
    <w:p w:rsidR="00207FD6" w:rsidRDefault="00207FD6" w:rsidP="00207FD6">
      <w:pPr>
        <w:pStyle w:val="ConsPlusNormal"/>
        <w:ind w:firstLine="540"/>
        <w:jc w:val="both"/>
        <w:sectPr w:rsidR="00207FD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jc w:val="right"/>
        <w:outlineLvl w:val="1"/>
      </w:pPr>
      <w:r>
        <w:t>Приложение</w:t>
      </w:r>
    </w:p>
    <w:p w:rsidR="00207FD6" w:rsidRDefault="00207FD6" w:rsidP="00207FD6">
      <w:pPr>
        <w:pStyle w:val="ConsPlusNormal"/>
        <w:jc w:val="right"/>
      </w:pPr>
      <w:r>
        <w:t>к Порядку отбора региональных</w:t>
      </w:r>
    </w:p>
    <w:p w:rsidR="00207FD6" w:rsidRDefault="00207FD6" w:rsidP="00207FD6">
      <w:pPr>
        <w:pStyle w:val="ConsPlusNormal"/>
        <w:jc w:val="right"/>
      </w:pPr>
      <w:r>
        <w:t>программ развития семейных</w:t>
      </w:r>
    </w:p>
    <w:p w:rsidR="00207FD6" w:rsidRDefault="00207FD6" w:rsidP="00207FD6">
      <w:pPr>
        <w:pStyle w:val="ConsPlusNormal"/>
        <w:jc w:val="right"/>
      </w:pPr>
      <w:r>
        <w:t>животноводческих ферм</w:t>
      </w: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jc w:val="center"/>
      </w:pPr>
      <w:bookmarkStart w:id="1" w:name="Par83"/>
      <w:bookmarkEnd w:id="1"/>
      <w:r>
        <w:t>КРИТЕРИИ</w:t>
      </w:r>
    </w:p>
    <w:p w:rsidR="00207FD6" w:rsidRDefault="00207FD6" w:rsidP="00207FD6">
      <w:pPr>
        <w:pStyle w:val="ConsPlusNormal"/>
        <w:jc w:val="center"/>
      </w:pPr>
      <w:r>
        <w:t>ОТБОРА РЕГИОНАЛЬНЫХ ПРОГРАММ РАЗВИТИЯ СЕМЕЙНЫХ</w:t>
      </w:r>
    </w:p>
    <w:p w:rsidR="00207FD6" w:rsidRDefault="00207FD6" w:rsidP="00207FD6">
      <w:pPr>
        <w:pStyle w:val="ConsPlusNormal"/>
        <w:jc w:val="center"/>
      </w:pPr>
      <w:r>
        <w:t>ЖИВОТНОВОДЧЕСКИХ ФЕРМ</w:t>
      </w:r>
    </w:p>
    <w:p w:rsidR="00207FD6" w:rsidRDefault="00207FD6" w:rsidP="00207FD6">
      <w:pPr>
        <w:pStyle w:val="ConsPlusNormal"/>
        <w:jc w:val="center"/>
      </w:pPr>
      <w:r>
        <w:t>Список изменяющих документов</w:t>
      </w:r>
    </w:p>
    <w:p w:rsidR="00207FD6" w:rsidRDefault="00207FD6" w:rsidP="00207FD6">
      <w:pPr>
        <w:pStyle w:val="ConsPlusNormal"/>
        <w:jc w:val="center"/>
      </w:pPr>
      <w:r>
        <w:t xml:space="preserve">(в ред. Приказов Минсельхоза России от 29.12.2012 </w:t>
      </w:r>
      <w:hyperlink r:id="rId15" w:history="1">
        <w:r>
          <w:rPr>
            <w:color w:val="0000FF"/>
          </w:rPr>
          <w:t>N 664</w:t>
        </w:r>
      </w:hyperlink>
      <w:r>
        <w:t>,</w:t>
      </w:r>
    </w:p>
    <w:p w:rsidR="00207FD6" w:rsidRDefault="00207FD6" w:rsidP="00207FD6">
      <w:pPr>
        <w:pStyle w:val="ConsPlusNormal"/>
        <w:jc w:val="center"/>
      </w:pPr>
      <w:r>
        <w:t xml:space="preserve">от 26.11.2014 </w:t>
      </w:r>
      <w:hyperlink r:id="rId16" w:history="1">
        <w:r>
          <w:rPr>
            <w:color w:val="0000FF"/>
          </w:rPr>
          <w:t>N 473</w:t>
        </w:r>
      </w:hyperlink>
      <w:r>
        <w:t>)</w:t>
      </w:r>
    </w:p>
    <w:p w:rsidR="00207FD6" w:rsidRDefault="00207FD6" w:rsidP="00207FD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7020"/>
        <w:gridCol w:w="3420"/>
      </w:tblGrid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Значение критерия, необходимое для отбора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3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  <w:r>
              <w:t>Региональная программа: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определяет направления деятельности (отрасли животноводства) для развития семейных животноводческих ферм с учетом балансов производства и потребления сельскохозяйственной продукции и противоэпизоотических мероприятий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определены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мероприятия региональной программы по развитию семейных животноводческих ферм разработаны в соответствии с требованиями градостроительного законодательства и с учетом утвержденных или разрабатываемых документов территориального планирования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предусмотрено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содержит следующие мероприятия по: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предоставлению грантов на развитие семейных животноводческих ферм (далее - Гранты) и контролю за их целевым использованием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предусмотрены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 xml:space="preserve">возмещению части затрат на уплату процентов по краткосрочным и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крестьянскими (фермерскими) </w:t>
            </w:r>
            <w:r>
              <w:lastRenderedPageBreak/>
              <w:t>хозяйствами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lastRenderedPageBreak/>
              <w:t>предусмотрены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lastRenderedPageBreak/>
              <w:t>1.2.3.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предоставлению консультационной помощи гражданам, желающим развивать семейные животноводческие фермы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предусмотрены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строительству и ремонту инженерно-технической инфраструктуры, инженерных сетей (газовых, тепловых, электрических, водопроводных, сетей связи), автомобильных дорог к семейным животноводческим фермам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предусмотрены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организации сбыта сельскохозяйственной продукции, производимой на семейных животноводческих фермах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предусмотрены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ветеринарному обслуживанию и племенной работе на семейных животноводческих фермах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предусмотрены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предоставлению поручительств и гарантий крестьянским (фермерским) хозяйствам, развивающим семейные животноводческие фермы, из региональных фондов поддержки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предусмотрены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компенсации части расходов крестьянских (фермерских) хозяйств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предусмотрены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включению членов крестьянских (фермерских) хозяйств, развивающих семейные животноводческие фермы, в программы по улучшению жилищных условий и обеспечению доступности к социальной инфраструктуре (услугам здравоохранения, культуры, образования и пр.)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предусмотрены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развитию переработки животноводческой продукции, производимой на семейных животноводческих фермах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предусмотрены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обеспечивает в году подачи заявки: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прирост численности семейных животноводческих ферм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не менее чем одна семейная животноводческая ферма на каждые 10 млн. руб. Гранта и не более одной семейной животноводческой фермы на одно крестьянское (фермерское) хозяйство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создание новых постоянных рабочих мест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 xml:space="preserve">не менее 3 на одно крестьянское </w:t>
            </w:r>
            <w:r>
              <w:lastRenderedPageBreak/>
              <w:t>(фермерское) хозяйство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  <w:r>
              <w:t>Для обеспечения реализации мероприятий Региональной программы субъектом Российской Федерации: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полностью использованы средства федерального бюджета, полученные на софинансирование мероприятий Региональной программы по предоставлению грантов на развитие семейных животноводческих ферм, в году, предшествующем году реализации Региональной программы, на который подается заявка (далее - Прошлый год)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остатки отсутствуют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обеспечено отсутствие нецелевого использования финансовых средств, полученных на реализацию мероприятий Региональной программы и несвоевременного перечисления грантов крестьянским (фермерским) хозяйствам для развития семейных животноводческих ферм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факты нецелевого использования и несвоевременного перечисления отсутствуют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обеспечено выполнение в полном объеме и с максимальной эффективностью показателей Прошлого года по количеству созданных крестьянских (фермерских) хозяйств, рабочих мест, федеральных, региональных, привлеченных средств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полностью выполнено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определены специальные льготные условия предоставления земельных участков из земель сельскохозяйственного назначения, необходимых для крестьянских (фермерских) хозяйств, развивающих семейные животноводческие фермы в соответствии с Региональной программой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определены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определен максимальный размер Гранта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определен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определен порядок и условия проведения конкурсного отбора семейных животноводческих ферм, в том числе порядок объявления конкурса, перечень документов, подаваемых заявителем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определен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firstLine="283"/>
              <w:jc w:val="both"/>
            </w:pPr>
            <w:r>
              <w:t>определены критерии для конкурсного отбора заявителей с учетом необходимости экономии бюджетных средств, развития сельских территорий с низким уровнем занятости постоянного сельского населения, организации сбыта сельскохозяйственной продукции, кормовой базы, сравнения данных заявителей, собственных средств заявителей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определены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  <w:r>
              <w:t xml:space="preserve">представление отчетности о реализации мероприятий по предоставлению грантов на развитие семейных животноводческих ферм </w:t>
            </w:r>
            <w:r>
              <w:lastRenderedPageBreak/>
              <w:t>за предыдущий финансовый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lastRenderedPageBreak/>
              <w:t xml:space="preserve">в течение предыдущего года реализации программы не </w:t>
            </w:r>
            <w:r>
              <w:lastRenderedPageBreak/>
              <w:t>имелось фактов предоставления отчетности с нарушением установленных сроков</w:t>
            </w:r>
          </w:p>
        </w:tc>
      </w:tr>
      <w:tr w:rsidR="00207FD6">
        <w:tc>
          <w:tcPr>
            <w:tcW w:w="117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  <w:r>
              <w:lastRenderedPageBreak/>
              <w:t xml:space="preserve">(п. 2.8 введен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26.11.2014 N 473)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  <w:r>
              <w:t>определен список участников региональной программы на период не менее, чем три года с даты подачи заявки на очередной финансовый год.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предоставление информации о количестве участников региональной программы на три года и проведении подготовительных мероприятий</w:t>
            </w:r>
          </w:p>
        </w:tc>
      </w:tr>
      <w:tr w:rsidR="00207FD6">
        <w:tc>
          <w:tcPr>
            <w:tcW w:w="117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  <w:r>
              <w:t xml:space="preserve">(п. 2.9 введен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26.11.2014 N 473)</w:t>
            </w:r>
          </w:p>
        </w:tc>
      </w:tr>
      <w:tr w:rsidR="00207FD6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  <w:r>
              <w:t>наличие нормативной правовой базы, необходимой для осуществления государственной поддержки в рамках мероприятий Региональной программы и отбора ее участников, в том числе порядок предоставления грантов на развитие семейных животноводческих ферм сельскохозяйственным товаропроизводителям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вступила в силу</w:t>
            </w:r>
          </w:p>
        </w:tc>
      </w:tr>
      <w:tr w:rsidR="00207FD6">
        <w:tc>
          <w:tcPr>
            <w:tcW w:w="117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  <w:r>
              <w:t xml:space="preserve">(п. 2.10 введен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26.11.2014 N 473)</w:t>
            </w:r>
          </w:p>
        </w:tc>
      </w:tr>
    </w:tbl>
    <w:p w:rsidR="00207FD6" w:rsidRDefault="00207FD6" w:rsidP="00207FD6">
      <w:pPr>
        <w:pStyle w:val="ConsPlusNormal"/>
        <w:ind w:firstLine="540"/>
        <w:jc w:val="both"/>
        <w:sectPr w:rsidR="00207FD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jc w:val="right"/>
        <w:outlineLvl w:val="0"/>
      </w:pPr>
      <w:r>
        <w:t>Приложение N 2</w:t>
      </w:r>
    </w:p>
    <w:p w:rsidR="00207FD6" w:rsidRDefault="00207FD6" w:rsidP="00207FD6">
      <w:pPr>
        <w:pStyle w:val="ConsPlusNormal"/>
        <w:jc w:val="right"/>
      </w:pPr>
      <w:r>
        <w:t>к приказу Минсельхоза России</w:t>
      </w:r>
    </w:p>
    <w:p w:rsidR="00207FD6" w:rsidRDefault="00207FD6" w:rsidP="00207FD6">
      <w:pPr>
        <w:pStyle w:val="ConsPlusNormal"/>
        <w:jc w:val="right"/>
      </w:pPr>
      <w:r>
        <w:t>от 22 марта 2012 г. N 198</w:t>
      </w: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Title"/>
        <w:jc w:val="center"/>
      </w:pPr>
      <w:bookmarkStart w:id="2" w:name="Par192"/>
      <w:bookmarkEnd w:id="2"/>
      <w:r>
        <w:t>ТРЕБОВАНИЯ</w:t>
      </w:r>
    </w:p>
    <w:p w:rsidR="00207FD6" w:rsidRDefault="00207FD6" w:rsidP="00207FD6">
      <w:pPr>
        <w:pStyle w:val="ConsPlusTitle"/>
        <w:jc w:val="center"/>
      </w:pPr>
      <w:r>
        <w:t>ПО ОТБОРУ СЕМЕЙНЫХ ЖИВОТНОВОДЧЕСКИХ ФЕРМ</w:t>
      </w:r>
    </w:p>
    <w:p w:rsidR="00207FD6" w:rsidRDefault="00207FD6" w:rsidP="00207FD6">
      <w:pPr>
        <w:pStyle w:val="ConsPlusNormal"/>
        <w:jc w:val="center"/>
      </w:pPr>
      <w:r>
        <w:t>Список изменяющих документов</w:t>
      </w:r>
    </w:p>
    <w:p w:rsidR="00207FD6" w:rsidRDefault="00207FD6" w:rsidP="00207FD6">
      <w:pPr>
        <w:pStyle w:val="ConsPlusNormal"/>
        <w:jc w:val="center"/>
      </w:pPr>
      <w:r>
        <w:t xml:space="preserve">(в ред. Приказов Минсельхоза России от 29.12.2012 </w:t>
      </w:r>
      <w:hyperlink r:id="rId20" w:history="1">
        <w:r>
          <w:rPr>
            <w:color w:val="0000FF"/>
          </w:rPr>
          <w:t>N 664</w:t>
        </w:r>
      </w:hyperlink>
      <w:r>
        <w:t>,</w:t>
      </w:r>
    </w:p>
    <w:p w:rsidR="00207FD6" w:rsidRDefault="00207FD6" w:rsidP="00207FD6">
      <w:pPr>
        <w:pStyle w:val="ConsPlusNormal"/>
        <w:jc w:val="center"/>
      </w:pPr>
      <w:r>
        <w:t xml:space="preserve">от 02.10.2013 </w:t>
      </w:r>
      <w:hyperlink r:id="rId21" w:history="1">
        <w:r>
          <w:rPr>
            <w:color w:val="0000FF"/>
          </w:rPr>
          <w:t>N 370</w:t>
        </w:r>
      </w:hyperlink>
      <w:r>
        <w:t xml:space="preserve">, от 26.11.2014 </w:t>
      </w:r>
      <w:hyperlink r:id="rId22" w:history="1">
        <w:r>
          <w:rPr>
            <w:color w:val="0000FF"/>
          </w:rPr>
          <w:t>N 473</w:t>
        </w:r>
      </w:hyperlink>
      <w:r>
        <w:t>)</w:t>
      </w: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  <w:bookmarkStart w:id="3" w:name="Par198"/>
      <w:bookmarkEnd w:id="3"/>
      <w:r>
        <w:t xml:space="preserve">1. Настоящие Требования по отбору семейных животноводческих ферм (далее - Требования) разработаны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февраля 2012 г. N 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 (Собрание законодательства Российской Федерации, 2012, N 10, ст. 1250).</w:t>
      </w:r>
    </w:p>
    <w:p w:rsidR="00207FD6" w:rsidRDefault="00207FD6" w:rsidP="00207FD6">
      <w:pPr>
        <w:pStyle w:val="ConsPlusNormal"/>
        <w:ind w:firstLine="540"/>
        <w:jc w:val="both"/>
      </w:pPr>
      <w:r>
        <w:t>2. Для участия в конкурсе, проводимом субъектом Российской Федерации, крестьянское (фермерское) хозяйство должно одновременно соответствовать следующим требованиям:</w:t>
      </w:r>
    </w:p>
    <w:p w:rsidR="00207FD6" w:rsidRDefault="00207FD6" w:rsidP="00207FD6">
      <w:pPr>
        <w:pStyle w:val="ConsPlusNormal"/>
        <w:ind w:firstLine="540"/>
        <w:jc w:val="both"/>
      </w:pPr>
      <w:r>
        <w:t>а) главой и членами хозяйства являются граждане Российской Федерации (не менее двух), состоящие в родстве и совместно осуществляющие производственную деятельность, основанную на их личном участии;</w:t>
      </w:r>
    </w:p>
    <w:p w:rsidR="00207FD6" w:rsidRDefault="00207FD6" w:rsidP="00207FD6">
      <w:pPr>
        <w:pStyle w:val="ConsPlusNormal"/>
        <w:ind w:firstLine="540"/>
        <w:jc w:val="both"/>
      </w:pPr>
      <w:r>
        <w:t>б) срок деятельности хозяйства на дату подачи заявки на конкурс превышает 12 месяцев с даты регистрации;</w:t>
      </w:r>
    </w:p>
    <w:p w:rsidR="00207FD6" w:rsidRDefault="00207FD6" w:rsidP="00207FD6">
      <w:pPr>
        <w:pStyle w:val="ConsPlusNormal"/>
        <w:ind w:firstLine="540"/>
        <w:jc w:val="both"/>
      </w:pPr>
      <w:r>
        <w:t>в) хозяйство зарегистрировано на территории того же субъекта Российской Федерации, где подается заявка участие в конкурсе;</w:t>
      </w:r>
    </w:p>
    <w:p w:rsidR="00207FD6" w:rsidRDefault="00207FD6" w:rsidP="00207FD6">
      <w:pPr>
        <w:pStyle w:val="ConsPlusNormal"/>
        <w:ind w:firstLine="540"/>
        <w:jc w:val="both"/>
      </w:pPr>
      <w:r>
        <w:t>г) глава и члены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 ферм (далее - Грант), либо с даты полного освоения гранта на создание и развитие крестьянского (фермерского) хозяйства, единовременной помощи на бытовое обустройство начинающих фермеров, гранта на развитие семейных животноводческих ферм прошло не менее трех лет;</w:t>
      </w:r>
    </w:p>
    <w:p w:rsidR="00207FD6" w:rsidRDefault="00207FD6" w:rsidP="00207FD6">
      <w:pPr>
        <w:pStyle w:val="ConsPlusNormal"/>
        <w:jc w:val="both"/>
      </w:pPr>
      <w:r>
        <w:t xml:space="preserve">(пп. "г"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Минсельхоза России от 26.11.2014 N 473)</w:t>
      </w:r>
    </w:p>
    <w:p w:rsidR="00207FD6" w:rsidRDefault="00207FD6" w:rsidP="00207FD6">
      <w:pPr>
        <w:pStyle w:val="ConsPlusNormal"/>
        <w:ind w:firstLine="540"/>
        <w:jc w:val="both"/>
      </w:pPr>
      <w:r>
        <w:t xml:space="preserve">д) хозяйство соответствует критериям микропредприятия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4006, N 43, ст. 5084; 2008, N 30 (ч. I), ст. 3615; N 30 (ч. II), ст. 3616; 2009, N 31, ст. 3923; N 52 (ч. I), ст. 6441; 2010, N 28, ст. 3553; 2011, N 27, ст. 3880; N 50, ст. 7343);</w:t>
      </w:r>
    </w:p>
    <w:p w:rsidR="00207FD6" w:rsidRDefault="00207FD6" w:rsidP="00207FD6">
      <w:pPr>
        <w:pStyle w:val="ConsPlusNormal"/>
        <w:jc w:val="both"/>
      </w:pPr>
      <w:r>
        <w:t xml:space="preserve">(пп. "д"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Минсельхоза России от 29.12.2012 N 664)</w:t>
      </w:r>
    </w:p>
    <w:p w:rsidR="00207FD6" w:rsidRDefault="00207FD6" w:rsidP="00207FD6">
      <w:pPr>
        <w:pStyle w:val="ConsPlusNormal"/>
        <w:ind w:firstLine="540"/>
        <w:jc w:val="both"/>
      </w:pPr>
      <w:r>
        <w:t>е) хозяйство предусматривает условия для создания собственной или совместно с другими сельскохозяйственными товаропроизводителями кормовой базы, либо готовит предложения по заключению договоров (предварительных договоров) на приобретение кормов;</w:t>
      </w:r>
    </w:p>
    <w:p w:rsidR="00207FD6" w:rsidRDefault="00207FD6" w:rsidP="00207FD6">
      <w:pPr>
        <w:pStyle w:val="ConsPlusNormal"/>
        <w:jc w:val="both"/>
      </w:pPr>
      <w:r>
        <w:t xml:space="preserve">(пп. "е"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Минсельхоза России от 29.12.2012 N 664)</w:t>
      </w:r>
    </w:p>
    <w:p w:rsidR="00207FD6" w:rsidRDefault="00207FD6" w:rsidP="00207FD6">
      <w:pPr>
        <w:pStyle w:val="ConsPlusNormal"/>
        <w:ind w:firstLine="540"/>
        <w:jc w:val="both"/>
      </w:pPr>
      <w:r>
        <w:t>ж) хозяйство планирует создание не более одной семейной животноводческой фермы по одному направлению деятельности (одной отрасли) животноводства, которое предусмотрено региональной программой развития семейных животноводческих ферм с учетом балансов производства и потребления сельскохозяйственной продукции и противоэпизоотических мероприятий, или планирует реконструировать не более одной семейной животноводческой фермы;</w:t>
      </w:r>
    </w:p>
    <w:p w:rsidR="00207FD6" w:rsidRDefault="00207FD6" w:rsidP="00207FD6">
      <w:pPr>
        <w:pStyle w:val="ConsPlusNormal"/>
        <w:ind w:firstLine="540"/>
        <w:jc w:val="both"/>
      </w:pPr>
      <w:r>
        <w:t>при отсутствии в хозяйстве собственной базы по переработке животноводческой продукции и (или) в случае если хозяйство не является членом сельскохозяйственного потребительского кооператива, то планируемое хозяйством поголовье сельскохозяйственных животных к развитию семейной животноводческой фермы не должно превышать: крупного рогатого скота - 100 голов основного маточного стада молочного или мясного направления продуктивности, страусов, коз (овец) - 300 голов;</w:t>
      </w:r>
    </w:p>
    <w:p w:rsidR="00207FD6" w:rsidRDefault="00207FD6" w:rsidP="00207FD6">
      <w:pPr>
        <w:pStyle w:val="ConsPlusNormal"/>
        <w:jc w:val="both"/>
      </w:pPr>
      <w:r>
        <w:t xml:space="preserve">(в ред. Приказов Минсельхоза России от 02.10.2013 </w:t>
      </w:r>
      <w:hyperlink r:id="rId28" w:history="1">
        <w:r>
          <w:rPr>
            <w:color w:val="0000FF"/>
          </w:rPr>
          <w:t>N 370</w:t>
        </w:r>
      </w:hyperlink>
      <w:r>
        <w:t xml:space="preserve">, от 26.11.2014 </w:t>
      </w:r>
      <w:hyperlink r:id="rId29" w:history="1">
        <w:r>
          <w:rPr>
            <w:color w:val="0000FF"/>
          </w:rPr>
          <w:t>N 473</w:t>
        </w:r>
      </w:hyperlink>
      <w:r>
        <w:t>)</w:t>
      </w:r>
    </w:p>
    <w:p w:rsidR="00207FD6" w:rsidRDefault="00207FD6" w:rsidP="00207FD6">
      <w:pPr>
        <w:pStyle w:val="ConsPlusNormal"/>
        <w:ind w:firstLine="540"/>
        <w:jc w:val="both"/>
      </w:pPr>
      <w:r>
        <w:t xml:space="preserve">з) исключен.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Минсельхоза России от 02.10.2013 N 370;</w:t>
      </w:r>
    </w:p>
    <w:p w:rsidR="00207FD6" w:rsidRDefault="00207FD6" w:rsidP="00207FD6">
      <w:pPr>
        <w:pStyle w:val="ConsPlusNormal"/>
        <w:ind w:firstLine="540"/>
        <w:jc w:val="both"/>
      </w:pPr>
      <w:r>
        <w:t xml:space="preserve">и) глава хозяйства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(отрасли) животноводства, определенной региональной программой, увеличению объема реализуемой </w:t>
      </w:r>
      <w:r>
        <w:lastRenderedPageBreak/>
        <w:t>животноводческой продукции, обоснование строительства, реконструкции или модернизации семейной животноводческой фермы со сроком окупаемости не более 8 лет (далее - бизнес-план);</w:t>
      </w:r>
    </w:p>
    <w:p w:rsidR="00207FD6" w:rsidRDefault="00207FD6" w:rsidP="00207FD6">
      <w:pPr>
        <w:pStyle w:val="ConsPlusNormal"/>
        <w:jc w:val="both"/>
      </w:pPr>
      <w:r>
        <w:t xml:space="preserve">(пп. "и"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Минсельхоза России от 26.11.2014 N 473)</w:t>
      </w:r>
    </w:p>
    <w:p w:rsidR="00207FD6" w:rsidRDefault="00207FD6" w:rsidP="00207FD6">
      <w:pPr>
        <w:pStyle w:val="ConsPlusNormal"/>
        <w:ind w:firstLine="540"/>
        <w:jc w:val="both"/>
      </w:pPr>
      <w:r>
        <w:t>к) глава хозяйства представляет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собственных и заемных средств);</w:t>
      </w:r>
    </w:p>
    <w:p w:rsidR="00207FD6" w:rsidRDefault="00207FD6" w:rsidP="00207FD6">
      <w:pPr>
        <w:pStyle w:val="ConsPlusNormal"/>
        <w:jc w:val="both"/>
      </w:pPr>
      <w:r>
        <w:t xml:space="preserve">(пп. "к"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Минсельхоза России от 29.12.2012 N 664)</w:t>
      </w:r>
    </w:p>
    <w:p w:rsidR="00207FD6" w:rsidRDefault="00207FD6" w:rsidP="00207FD6">
      <w:pPr>
        <w:pStyle w:val="ConsPlusNormal"/>
        <w:ind w:firstLine="540"/>
        <w:jc w:val="both"/>
      </w:pPr>
      <w:r>
        <w:t>л) глава хозяйства обязуется оплачивать не менее 40% стоимости каждого наименования Приобретений, указанных в Плане, в том числе непосредственно за счет собственных средств не менее 10% от стоимости каждого наименования Приобретений;</w:t>
      </w:r>
    </w:p>
    <w:p w:rsidR="00207FD6" w:rsidRDefault="00207FD6" w:rsidP="00207FD6">
      <w:pPr>
        <w:pStyle w:val="ConsPlusNormal"/>
        <w:jc w:val="both"/>
      </w:pPr>
      <w:r>
        <w:t xml:space="preserve">(пп. "л"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Минсельхоза России от 29.12.2012 N 664)</w:t>
      </w:r>
    </w:p>
    <w:p w:rsidR="00207FD6" w:rsidRDefault="00207FD6" w:rsidP="00207FD6">
      <w:pPr>
        <w:pStyle w:val="ConsPlusNormal"/>
        <w:ind w:firstLine="540"/>
        <w:jc w:val="both"/>
      </w:pPr>
      <w:r>
        <w:t>м) глава хозяйства обязуется использовать Грант в течение 24 месяцев со дня поступления средств на счет главы хозяйства и использовать имущество, закупаемое за счет Гранта, исключительно на развитие и деятельность семейной животноводческой фермы;</w:t>
      </w:r>
    </w:p>
    <w:p w:rsidR="00207FD6" w:rsidRDefault="00207FD6" w:rsidP="00207FD6">
      <w:pPr>
        <w:pStyle w:val="ConsPlusNormal"/>
        <w:jc w:val="both"/>
      </w:pPr>
      <w:r>
        <w:t xml:space="preserve">(в ред. Приказов Минсельхоза России от 29.12.2012 </w:t>
      </w:r>
      <w:hyperlink r:id="rId34" w:history="1">
        <w:r>
          <w:rPr>
            <w:color w:val="0000FF"/>
          </w:rPr>
          <w:t>N 664</w:t>
        </w:r>
      </w:hyperlink>
      <w:r>
        <w:t xml:space="preserve">, от 26.11.2014 </w:t>
      </w:r>
      <w:hyperlink r:id="rId35" w:history="1">
        <w:r>
          <w:rPr>
            <w:color w:val="0000FF"/>
          </w:rPr>
          <w:t>N 473</w:t>
        </w:r>
      </w:hyperlink>
      <w:r>
        <w:t>)</w:t>
      </w:r>
    </w:p>
    <w:p w:rsidR="00207FD6" w:rsidRDefault="00207FD6" w:rsidP="00207FD6">
      <w:pPr>
        <w:pStyle w:val="ConsPlusNormal"/>
        <w:ind w:firstLine="540"/>
        <w:jc w:val="both"/>
      </w:pPr>
      <w:r>
        <w:t>н) создание хозяйством условий для организации не менее трех постоянных рабочих мест;</w:t>
      </w:r>
    </w:p>
    <w:p w:rsidR="00207FD6" w:rsidRDefault="00207FD6" w:rsidP="00207FD6">
      <w:pPr>
        <w:pStyle w:val="ConsPlusNormal"/>
        <w:jc w:val="both"/>
      </w:pPr>
      <w:r>
        <w:t xml:space="preserve">(пп. "н"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Минсельхоза России от 29.12.2012 N 664)</w:t>
      </w:r>
    </w:p>
    <w:p w:rsidR="00207FD6" w:rsidRDefault="00207FD6" w:rsidP="00207FD6">
      <w:pPr>
        <w:pStyle w:val="ConsPlusNormal"/>
        <w:ind w:firstLine="540"/>
        <w:jc w:val="both"/>
      </w:pPr>
      <w:r>
        <w:t xml:space="preserve">о) исключен.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Минсельхоза России от 02.10.2013 N 370;</w:t>
      </w:r>
    </w:p>
    <w:p w:rsidR="00207FD6" w:rsidRDefault="00207FD6" w:rsidP="00207FD6">
      <w:pPr>
        <w:pStyle w:val="ConsPlusNormal"/>
        <w:ind w:firstLine="540"/>
        <w:jc w:val="both"/>
      </w:pPr>
      <w:r>
        <w:t>п) хозяйство обязуется осуществлять деятельность в течение не менее пяти лет после получения гранта на развитие семейной животноводческой фермы;</w:t>
      </w:r>
    </w:p>
    <w:p w:rsidR="00207FD6" w:rsidRDefault="00207FD6" w:rsidP="00207FD6">
      <w:pPr>
        <w:pStyle w:val="ConsPlusNormal"/>
        <w:ind w:firstLine="540"/>
        <w:jc w:val="both"/>
      </w:pPr>
      <w:r>
        <w:t>р) строительство, реконструкция, модернизация и ремонт семейной животноводческой фермы, развитие которой предлагается хозяйством, ранее не осуществлялось с использованием средств государственной поддержки;</w:t>
      </w:r>
    </w:p>
    <w:p w:rsidR="00207FD6" w:rsidRDefault="00207FD6" w:rsidP="00207FD6">
      <w:pPr>
        <w:pStyle w:val="ConsPlusNormal"/>
        <w:ind w:firstLine="540"/>
        <w:jc w:val="both"/>
      </w:pPr>
      <w:r>
        <w:t>с) глава хозяйства соглашается на передачу и обработку его персональных данных в соответствии с законодательством Российской Федерации;</w:t>
      </w:r>
    </w:p>
    <w:p w:rsidR="00207FD6" w:rsidRDefault="00207FD6" w:rsidP="00207FD6">
      <w:pPr>
        <w:pStyle w:val="ConsPlusNormal"/>
        <w:ind w:firstLine="540"/>
        <w:jc w:val="both"/>
      </w:pPr>
      <w:r>
        <w:t>т) глава хозяйства не является учредителем (участником) коммерческой организации за исключением крестьянского (фермерского) хозяйства, главой которого он является;</w:t>
      </w:r>
    </w:p>
    <w:p w:rsidR="00207FD6" w:rsidRDefault="00207FD6" w:rsidP="00207FD6">
      <w:pPr>
        <w:pStyle w:val="ConsPlusNormal"/>
        <w:jc w:val="both"/>
      </w:pPr>
      <w:r>
        <w:t xml:space="preserve">(пп. "т"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Минсельхоза России от 26.11.2014 N 473)</w:t>
      </w:r>
    </w:p>
    <w:p w:rsidR="00207FD6" w:rsidRDefault="00207FD6" w:rsidP="00207FD6">
      <w:pPr>
        <w:pStyle w:val="ConsPlusNormal"/>
        <w:ind w:firstLine="540"/>
        <w:jc w:val="both"/>
      </w:pPr>
      <w:r>
        <w:t>у) в крестьянском (фермерском) хозяйстве отсутствует просроченная задолженность по страховым взносам, пеням, штрафам.</w:t>
      </w:r>
    </w:p>
    <w:p w:rsidR="00207FD6" w:rsidRDefault="00207FD6" w:rsidP="00207FD6">
      <w:pPr>
        <w:pStyle w:val="ConsPlusNormal"/>
        <w:jc w:val="both"/>
      </w:pPr>
      <w:r>
        <w:t xml:space="preserve">(пп. "у"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Минсельхоза России от 26.11.2014 N 473)</w:t>
      </w:r>
    </w:p>
    <w:p w:rsidR="00207FD6" w:rsidRDefault="00207FD6" w:rsidP="00207FD6">
      <w:pPr>
        <w:pStyle w:val="ConsPlusNormal"/>
        <w:ind w:firstLine="540"/>
        <w:jc w:val="both"/>
      </w:pPr>
      <w:r>
        <w:t xml:space="preserve">3. Для участия в отборе семейной животноводческой фермы глава хозяйства подает заявку в конкурсную комиссию, созданную субъектом Российской Федерации, и прилагает к ней документы, подтверждающие соответствие хозяйства условиям, указанным в </w:t>
      </w:r>
      <w:hyperlink w:anchor="Par198" w:history="1">
        <w:r>
          <w:rPr>
            <w:color w:val="0000FF"/>
          </w:rPr>
          <w:t>пункте 1</w:t>
        </w:r>
      </w:hyperlink>
      <w:r>
        <w:t xml:space="preserve"> настоящих Требований, в соответствии с перечнем документов, установленным субъектом Российской Федерации.</w:t>
      </w:r>
    </w:p>
    <w:p w:rsidR="00207FD6" w:rsidRDefault="00207FD6" w:rsidP="00207FD6">
      <w:pPr>
        <w:pStyle w:val="ConsPlusNormal"/>
        <w:ind w:firstLine="540"/>
        <w:jc w:val="both"/>
      </w:pPr>
      <w:r>
        <w:t>4. Наименования, номера и даты всех документов, подаваемых главой хозяйства в конкурсную комиссию, количество листов в них вносятся в опись, составляемую в двух экземплярах. Первый экземпляр описи с отметкой о дате, времени и должностном лице, принявшем документы, остается у главы хозяйства, второй (копия) прилагается к заявке и документам, рассматриваемым конкурсной комиссией.</w:t>
      </w:r>
    </w:p>
    <w:p w:rsidR="00207FD6" w:rsidRDefault="00207FD6" w:rsidP="00207FD6">
      <w:pPr>
        <w:pStyle w:val="ConsPlusNormal"/>
        <w:ind w:firstLine="540"/>
        <w:jc w:val="both"/>
      </w:pPr>
      <w:r>
        <w:t>5. При подаче заявки глава хозяйства может предоставить дополнительно любые документы, в том числе рекомендательное письмо (письма) от органов местного самоуправления, или общественных организаций, или поручителей, если считает, что они могут повлиять на решение конкурсной комиссии. Дополнительно представленные документы также подлежат внесению в опись.</w:t>
      </w:r>
    </w:p>
    <w:p w:rsidR="00207FD6" w:rsidRDefault="00207FD6" w:rsidP="00207FD6">
      <w:pPr>
        <w:pStyle w:val="ConsPlusNormal"/>
        <w:ind w:firstLine="540"/>
        <w:jc w:val="both"/>
      </w:pPr>
      <w:r>
        <w:t>6. Глава хозяйства постоянно проживает или обязуется переехать на постоянное место жительства в муниципальное образование по месту нахождения и регистрации хозяйства, которое является единственным местом трудоустройства главы хозяйства.</w:t>
      </w:r>
    </w:p>
    <w:p w:rsidR="00207FD6" w:rsidRDefault="00207FD6" w:rsidP="00207FD6">
      <w:pPr>
        <w:pStyle w:val="ConsPlusNormal"/>
        <w:jc w:val="both"/>
      </w:pPr>
      <w:r>
        <w:t xml:space="preserve">(п. 6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Минсельхоза России от 02.10.2013 N 370)</w:t>
      </w: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jc w:val="right"/>
        <w:outlineLvl w:val="0"/>
      </w:pPr>
      <w:r>
        <w:t>Приложение N 3</w:t>
      </w:r>
    </w:p>
    <w:p w:rsidR="00207FD6" w:rsidRDefault="00207FD6" w:rsidP="00207FD6">
      <w:pPr>
        <w:pStyle w:val="ConsPlusNormal"/>
        <w:jc w:val="right"/>
      </w:pPr>
      <w:r>
        <w:t>к приказу Минсельхоза России</w:t>
      </w:r>
    </w:p>
    <w:p w:rsidR="00207FD6" w:rsidRDefault="00207FD6" w:rsidP="00207FD6">
      <w:pPr>
        <w:pStyle w:val="ConsPlusNormal"/>
        <w:jc w:val="right"/>
      </w:pPr>
      <w:r>
        <w:t>от 22 марта 2012 г. N 198</w:t>
      </w: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Title"/>
        <w:jc w:val="center"/>
      </w:pPr>
      <w:r>
        <w:t>Соглашение</w:t>
      </w:r>
    </w:p>
    <w:p w:rsidR="00207FD6" w:rsidRDefault="00207FD6" w:rsidP="00207FD6">
      <w:pPr>
        <w:pStyle w:val="ConsPlusTitle"/>
        <w:jc w:val="center"/>
      </w:pPr>
      <w:r>
        <w:t>о предоставлении субсидии из федерального бюджета</w:t>
      </w:r>
    </w:p>
    <w:p w:rsidR="00207FD6" w:rsidRDefault="00207FD6" w:rsidP="00207FD6">
      <w:pPr>
        <w:pStyle w:val="ConsPlusTitle"/>
        <w:jc w:val="center"/>
      </w:pPr>
      <w:r>
        <w:t>бюджету субъекта Российской Федерации в целях</w:t>
      </w:r>
    </w:p>
    <w:p w:rsidR="00207FD6" w:rsidRDefault="00207FD6" w:rsidP="00207FD6">
      <w:pPr>
        <w:pStyle w:val="ConsPlusTitle"/>
        <w:jc w:val="center"/>
      </w:pPr>
      <w:r>
        <w:t>софинансирования расходных обязательств субъекта</w:t>
      </w:r>
    </w:p>
    <w:p w:rsidR="00207FD6" w:rsidRDefault="00207FD6" w:rsidP="00207FD6">
      <w:pPr>
        <w:pStyle w:val="ConsPlusTitle"/>
        <w:jc w:val="center"/>
      </w:pPr>
      <w:r>
        <w:t>Российской Федерации, возникающих при выполнении</w:t>
      </w:r>
    </w:p>
    <w:p w:rsidR="00207FD6" w:rsidRDefault="00207FD6" w:rsidP="00207FD6">
      <w:pPr>
        <w:pStyle w:val="ConsPlusTitle"/>
        <w:jc w:val="center"/>
      </w:pPr>
      <w:r>
        <w:t>мероприятий по предоставлению грантов на развитие</w:t>
      </w:r>
    </w:p>
    <w:p w:rsidR="00207FD6" w:rsidRDefault="00207FD6" w:rsidP="00207FD6">
      <w:pPr>
        <w:pStyle w:val="ConsPlusTitle"/>
        <w:jc w:val="center"/>
      </w:pPr>
      <w:r>
        <w:lastRenderedPageBreak/>
        <w:t>семейных животноводческих ферм</w:t>
      </w: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  <w:r>
        <w:t xml:space="preserve">Утратило силу. 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Минсельхоза России от 30.01.2013 N 39.</w:t>
      </w: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jc w:val="right"/>
        <w:outlineLvl w:val="0"/>
      </w:pPr>
      <w:r>
        <w:t>Приложение N 4</w:t>
      </w:r>
    </w:p>
    <w:p w:rsidR="00207FD6" w:rsidRDefault="00207FD6" w:rsidP="00207FD6">
      <w:pPr>
        <w:pStyle w:val="ConsPlusNormal"/>
        <w:jc w:val="right"/>
      </w:pPr>
      <w:r>
        <w:t>к приказу Минсельхоза России</w:t>
      </w:r>
    </w:p>
    <w:p w:rsidR="00207FD6" w:rsidRDefault="00207FD6" w:rsidP="00207FD6">
      <w:pPr>
        <w:pStyle w:val="ConsPlusNormal"/>
        <w:jc w:val="right"/>
      </w:pPr>
      <w:r>
        <w:t>от 22 марта 2012 г. N 198</w:t>
      </w:r>
    </w:p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Title"/>
        <w:jc w:val="center"/>
      </w:pPr>
      <w:r>
        <w:t>ЗАЯВКА</w:t>
      </w:r>
    </w:p>
    <w:p w:rsidR="00207FD6" w:rsidRDefault="00207FD6" w:rsidP="00207FD6">
      <w:pPr>
        <w:pStyle w:val="ConsPlusTitle"/>
        <w:jc w:val="center"/>
      </w:pPr>
      <w:r>
        <w:t>на перечисление субсидии из федерального бюджета</w:t>
      </w: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  <w:r>
        <w:t xml:space="preserve">Утратила силу.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Минсельхоза России от 30.01.2013 N 39.</w:t>
      </w: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jc w:val="right"/>
        <w:outlineLvl w:val="0"/>
      </w:pPr>
      <w:r>
        <w:t>Приложение N 5</w:t>
      </w:r>
    </w:p>
    <w:p w:rsidR="00207FD6" w:rsidRDefault="00207FD6" w:rsidP="00207FD6">
      <w:pPr>
        <w:pStyle w:val="ConsPlusNormal"/>
        <w:jc w:val="right"/>
      </w:pPr>
      <w:r>
        <w:t>к приказу Минсельхоза России</w:t>
      </w:r>
    </w:p>
    <w:p w:rsidR="00207FD6" w:rsidRDefault="00207FD6" w:rsidP="00207FD6">
      <w:pPr>
        <w:pStyle w:val="ConsPlusNormal"/>
        <w:jc w:val="right"/>
      </w:pPr>
      <w:r>
        <w:t>от 22 марта 2012 г. N 198</w:t>
      </w:r>
    </w:p>
    <w:p w:rsidR="00207FD6" w:rsidRDefault="00207FD6" w:rsidP="00207FD6">
      <w:pPr>
        <w:pStyle w:val="ConsPlusNormal"/>
        <w:jc w:val="center"/>
      </w:pPr>
      <w:r>
        <w:t>Список изменяющих документов</w:t>
      </w:r>
    </w:p>
    <w:p w:rsidR="00207FD6" w:rsidRDefault="00207FD6" w:rsidP="00207FD6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Минсельхоза России от 26.11.2014 N 473)</w:t>
      </w:r>
    </w:p>
    <w:p w:rsidR="00207FD6" w:rsidRDefault="00207FD6" w:rsidP="00207FD6">
      <w:pPr>
        <w:pStyle w:val="ConsPlusNormal"/>
        <w:jc w:val="center"/>
        <w:sectPr w:rsidR="00207FD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Nonformat"/>
        <w:jc w:val="both"/>
      </w:pPr>
      <w:r>
        <w:t>Представляется:</w:t>
      </w:r>
    </w:p>
    <w:p w:rsidR="00207FD6" w:rsidRDefault="00207FD6" w:rsidP="00207FD6">
      <w:pPr>
        <w:pStyle w:val="ConsPlusNonformat"/>
        <w:jc w:val="both"/>
      </w:pPr>
      <w:r>
        <w:t>1) крестьянскими (фермерскими) хозяйствами раз в полгода по показателям</w:t>
      </w:r>
    </w:p>
    <w:p w:rsidR="00207FD6" w:rsidRDefault="00207FD6" w:rsidP="00207FD6">
      <w:pPr>
        <w:pStyle w:val="ConsPlusNonformat"/>
        <w:jc w:val="both"/>
      </w:pPr>
      <w:hyperlink w:anchor="Par372" w:history="1">
        <w:r>
          <w:rPr>
            <w:color w:val="0000FF"/>
          </w:rPr>
          <w:t>разделов II</w:t>
        </w:r>
      </w:hyperlink>
      <w:r>
        <w:t xml:space="preserve"> - </w:t>
      </w:r>
      <w:hyperlink w:anchor="Par703" w:history="1">
        <w:r>
          <w:rPr>
            <w:color w:val="0000FF"/>
          </w:rPr>
          <w:t>IV</w:t>
        </w:r>
      </w:hyperlink>
      <w:r>
        <w:t xml:space="preserve"> в течение 5 лет с даты получения гранта в орган управления</w:t>
      </w:r>
    </w:p>
    <w:p w:rsidR="00207FD6" w:rsidRDefault="00207FD6" w:rsidP="00207FD6">
      <w:pPr>
        <w:pStyle w:val="ConsPlusNonformat"/>
        <w:jc w:val="both"/>
      </w:pPr>
      <w:r>
        <w:t>АПК субъекта Российской Федерации</w:t>
      </w:r>
    </w:p>
    <w:p w:rsidR="00207FD6" w:rsidRDefault="00207FD6" w:rsidP="00207FD6">
      <w:pPr>
        <w:pStyle w:val="ConsPlusNonformat"/>
        <w:jc w:val="both"/>
      </w:pPr>
      <w:r>
        <w:t>не позднее 10 числа месяца, следующего за отчетным полугодием;</w:t>
      </w:r>
    </w:p>
    <w:p w:rsidR="00207FD6" w:rsidRDefault="00207FD6" w:rsidP="00207FD6">
      <w:pPr>
        <w:pStyle w:val="ConsPlusNonformat"/>
        <w:jc w:val="both"/>
      </w:pPr>
      <w:r>
        <w:t>2) Органом управления АПК субъекта Российской Федерации в бумажном виде</w:t>
      </w:r>
    </w:p>
    <w:p w:rsidR="00207FD6" w:rsidRDefault="00207FD6" w:rsidP="00207FD6">
      <w:pPr>
        <w:pStyle w:val="ConsPlusNonformat"/>
        <w:jc w:val="both"/>
      </w:pPr>
      <w:r>
        <w:t xml:space="preserve">и на электронном носителе в Минсельхоз России ежеквартально по </w:t>
      </w:r>
      <w:hyperlink w:anchor="Par290" w:history="1">
        <w:r>
          <w:rPr>
            <w:color w:val="0000FF"/>
          </w:rPr>
          <w:t>разделу I</w:t>
        </w:r>
      </w:hyperlink>
    </w:p>
    <w:p w:rsidR="00207FD6" w:rsidRDefault="00207FD6" w:rsidP="00207FD6">
      <w:pPr>
        <w:pStyle w:val="ConsPlusNonformat"/>
        <w:jc w:val="both"/>
      </w:pPr>
      <w:r>
        <w:t xml:space="preserve">и раз в полгода по </w:t>
      </w:r>
      <w:hyperlink w:anchor="Par372" w:history="1">
        <w:r>
          <w:rPr>
            <w:color w:val="0000FF"/>
          </w:rPr>
          <w:t>разделам II</w:t>
        </w:r>
      </w:hyperlink>
      <w:r>
        <w:t xml:space="preserve"> - </w:t>
      </w:r>
      <w:hyperlink w:anchor="Par703" w:history="1">
        <w:r>
          <w:rPr>
            <w:color w:val="0000FF"/>
          </w:rPr>
          <w:t>IV</w:t>
        </w:r>
      </w:hyperlink>
    </w:p>
    <w:p w:rsidR="00207FD6" w:rsidRDefault="00207FD6" w:rsidP="00207FD6">
      <w:pPr>
        <w:pStyle w:val="ConsPlusNonformat"/>
        <w:jc w:val="both"/>
      </w:pPr>
      <w:r>
        <w:t>не позднее 20 числа месяца, следующего за соответствующим отчетным периодом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bookmarkStart w:id="4" w:name="Par282"/>
      <w:bookmarkEnd w:id="4"/>
      <w:r>
        <w:t xml:space="preserve">                                   ОТЧЕТ</w:t>
      </w:r>
    </w:p>
    <w:p w:rsidR="00207FD6" w:rsidRDefault="00207FD6" w:rsidP="00207FD6">
      <w:pPr>
        <w:pStyle w:val="ConsPlusNonformat"/>
        <w:jc w:val="both"/>
      </w:pPr>
      <w:r>
        <w:t xml:space="preserve">    о расходах бюджета ___________________________ (местного бюджета),</w:t>
      </w:r>
    </w:p>
    <w:p w:rsidR="00207FD6" w:rsidRDefault="00207FD6" w:rsidP="00207FD6">
      <w:pPr>
        <w:pStyle w:val="ConsPlusNonformat"/>
        <w:jc w:val="both"/>
      </w:pPr>
      <w:r>
        <w:t xml:space="preserve">                         (наименование субъекта</w:t>
      </w:r>
    </w:p>
    <w:p w:rsidR="00207FD6" w:rsidRDefault="00207FD6" w:rsidP="00207FD6">
      <w:pPr>
        <w:pStyle w:val="ConsPlusNonformat"/>
        <w:jc w:val="both"/>
      </w:pPr>
      <w:r>
        <w:t xml:space="preserve">                          Российской Федерации)</w:t>
      </w:r>
    </w:p>
    <w:p w:rsidR="00207FD6" w:rsidRDefault="00207FD6" w:rsidP="00207FD6">
      <w:pPr>
        <w:pStyle w:val="ConsPlusNonformat"/>
        <w:jc w:val="both"/>
      </w:pPr>
      <w:r>
        <w:t xml:space="preserve">       источником финансового обеспечения которых является субсидия</w:t>
      </w:r>
    </w:p>
    <w:p w:rsidR="00207FD6" w:rsidRDefault="00207FD6" w:rsidP="00207FD6">
      <w:pPr>
        <w:pStyle w:val="ConsPlusNonformat"/>
        <w:jc w:val="both"/>
      </w:pPr>
      <w:r>
        <w:t xml:space="preserve">                     за _____________________ 20__ г.</w:t>
      </w:r>
    </w:p>
    <w:p w:rsidR="00207FD6" w:rsidRDefault="00207FD6" w:rsidP="00207FD6">
      <w:pPr>
        <w:pStyle w:val="ConsPlusNonformat"/>
        <w:jc w:val="both"/>
      </w:pPr>
      <w:r>
        <w:t xml:space="preserve">                        (наименование месяца)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bookmarkStart w:id="5" w:name="Par290"/>
      <w:bookmarkEnd w:id="5"/>
      <w:r>
        <w:t xml:space="preserve">                             I. ОБЩИЕ РАСХОДЫ</w:t>
      </w:r>
    </w:p>
    <w:p w:rsidR="00207FD6" w:rsidRDefault="00207FD6" w:rsidP="00207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"/>
        <w:gridCol w:w="686"/>
        <w:gridCol w:w="1064"/>
        <w:gridCol w:w="798"/>
        <w:gridCol w:w="527"/>
        <w:gridCol w:w="634"/>
        <w:gridCol w:w="629"/>
        <w:gridCol w:w="634"/>
        <w:gridCol w:w="921"/>
        <w:gridCol w:w="980"/>
        <w:gridCol w:w="686"/>
        <w:gridCol w:w="714"/>
        <w:gridCol w:w="602"/>
        <w:gridCol w:w="614"/>
        <w:gridCol w:w="674"/>
        <w:gridCol w:w="685"/>
        <w:gridCol w:w="701"/>
        <w:gridCol w:w="792"/>
        <w:gridCol w:w="806"/>
      </w:tblGrid>
      <w:tr w:rsidR="00207FD6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Наименование расходного обязательства, на осуществление которого предоставлен грант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Остаток средств федерального бюджета на 01.01.__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Предусмотрено средств на текущий 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Предусмотренный уровень финансирования за счет средств бюджета субъекта Российской Федерации, % гр. 9 = гр. 6 / гр. 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Кассовые выплаты за счет средств федерального бюджета с учетом перечислений на банковский счет в текущем году на отчетную дату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Восстановлено по различным основаниям средств федерального бюджета прошлых лет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Перечислено крестьянским (фермерским) хозяйствам на отчетную дату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Профинансировано собственных средств фермера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Возвращено в федеральный бюджет за отчетный период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Остаток средств федерального бюджета на лицевых счетах</w:t>
            </w:r>
          </w:p>
        </w:tc>
      </w:tr>
      <w:tr w:rsidR="00207FD6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всего гр. 4 = гр. 5 + гр. 6 + гр. 7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всего гр. 12 = гр. 13 + гр. 14 + гр. 15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 т.ч. за счет средств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</w:tr>
      <w:tr w:rsidR="00207FD6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2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</w:tr>
      <w:tr w:rsidR="00207FD6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местных бюджетов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средства фермеров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 том числе за счет остатков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</w:tr>
      <w:tr w:rsidR="00207FD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18</w:t>
            </w:r>
          </w:p>
        </w:tc>
      </w:tr>
      <w:tr w:rsidR="00207FD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</w:tbl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Руководитель органа</w:t>
      </w: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управления АПК субъекта</w:t>
      </w: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Российской Федерации    _______________________</w:t>
      </w: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(должность)</w:t>
      </w: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М.П.</w:t>
      </w: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_________ _____________________</w:t>
      </w: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(расшифровка подписи)</w:t>
      </w: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Главный бухгалтер органа</w:t>
      </w: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управления АПК субъекта</w:t>
      </w: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Российской Федерации   _________ _____________________</w:t>
      </w: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(расшифровка подписи)</w:t>
      </w: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Исполнитель ________ тел. _____ адрес электронной почты ______ "__" ___ 20__ г.</w:t>
      </w: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  <w:bookmarkStart w:id="6" w:name="Par372"/>
      <w:bookmarkEnd w:id="6"/>
      <w:r>
        <w:rPr>
          <w:sz w:val="18"/>
          <w:szCs w:val="18"/>
        </w:rPr>
        <w:t xml:space="preserve">               II. РАСХОДОВАНИЕ СРЕДСТВ ГРАНТОВ НА РАЗВИТИЕ</w:t>
      </w: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СЕМЕЙНЫХ ЖИВОТНОВОДЧЕСКИХ ФЕРМ</w:t>
      </w: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по состоянию на 1 ________________ 20__ г.</w:t>
      </w: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(нарастающим итогом с начала года)</w:t>
      </w: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</w:p>
    <w:p w:rsidR="00207FD6" w:rsidRDefault="00207FD6" w:rsidP="00207F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(в 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0"/>
        <w:gridCol w:w="742"/>
        <w:gridCol w:w="837"/>
        <w:gridCol w:w="1305"/>
        <w:gridCol w:w="788"/>
        <w:gridCol w:w="1262"/>
        <w:gridCol w:w="805"/>
        <w:gridCol w:w="784"/>
        <w:gridCol w:w="868"/>
        <w:gridCol w:w="672"/>
        <w:gridCol w:w="1022"/>
        <w:gridCol w:w="518"/>
        <w:gridCol w:w="853"/>
        <w:gridCol w:w="896"/>
        <w:gridCol w:w="1396"/>
      </w:tblGrid>
      <w:tr w:rsidR="00207FD6"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Наименование крестьянского (фермерского) хозяйства, глава хозяйства, пол, дата рождения, количество членов семьи, работающих в хозяйстве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Год вступления в Региональную программу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Организационно-правовая форма получателя (крестьянского (фермерского) хозяйства)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Дата регистрации крестьянского (фермерского) хозяйства, дата подачи заявки на конкурс, дата проведения конкурса и включения в состав участников программы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Идентификационный номер (ИНН) получателя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Адрес крестьянского (фермерского) хозяйства, адрес регистрации главы крестьянского (фермерского) хозяйства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Контактный телефон главы крестьянского (фермерского) хозяйства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ОКАТО</w:t>
              </w:r>
            </w:hyperlink>
            <w:r>
              <w:t xml:space="preserve"> (до муниципального образования)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 xml:space="preserve">Направление деятельности фермы с указанием кода по </w:t>
            </w:r>
            <w:hyperlink r:id="rId4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Количество ското-мест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Стоимость проекта и основные виды работ (строительство, реконструкция)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 том числе принимаемая для софинансирования</w:t>
            </w:r>
          </w:p>
        </w:tc>
      </w:tr>
      <w:tr w:rsidR="00207FD6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из них сумма и натуральные показатели по каждому объекту, включая наименование, количество</w:t>
            </w:r>
          </w:p>
        </w:tc>
      </w:tr>
      <w:tr w:rsidR="00207FD6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разработка проектной документации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строительство, реконструкция или модернизация ферм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строительство (реконструкция, модернизация) объектов по переработке продукции животноводства</w:t>
            </w:r>
          </w:p>
        </w:tc>
      </w:tr>
      <w:tr w:rsidR="00207FD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15</w:t>
            </w:r>
          </w:p>
        </w:tc>
      </w:tr>
      <w:tr w:rsidR="00207FD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1. ...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2. ...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...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всего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в том числе по направлениям: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left="170"/>
              <w:jc w:val="both"/>
            </w:pPr>
            <w:r>
              <w:t>крупный рогатый скот молочного направления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left="170"/>
              <w:jc w:val="both"/>
            </w:pPr>
            <w:r>
              <w:t>...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</w:tbl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Nonformat"/>
        <w:jc w:val="both"/>
      </w:pPr>
      <w:r>
        <w:t>(продолжение)</w:t>
      </w:r>
    </w:p>
    <w:p w:rsidR="00207FD6" w:rsidRDefault="00207FD6" w:rsidP="00207FD6">
      <w:pPr>
        <w:pStyle w:val="ConsPlusNonformat"/>
        <w:jc w:val="both"/>
        <w:sectPr w:rsidR="00207FD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07FD6" w:rsidRDefault="00207FD6" w:rsidP="00207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0"/>
        <w:gridCol w:w="1582"/>
        <w:gridCol w:w="770"/>
        <w:gridCol w:w="744"/>
        <w:gridCol w:w="985"/>
        <w:gridCol w:w="563"/>
        <w:gridCol w:w="617"/>
        <w:gridCol w:w="972"/>
        <w:gridCol w:w="1736"/>
      </w:tblGrid>
      <w:tr w:rsidR="00207FD6"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срок окупаемости проекта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количество созданных рабочих мест, специальности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Гранты на развитие семейных животноводческих ферм</w:t>
            </w:r>
          </w:p>
        </w:tc>
      </w:tr>
      <w:tr w:rsidR="00207FD6"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собственные средства фермера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перечислено крестьянскому (фермерскому) хозяйству, включая индивидуальных предпринимателей - глав крестьянских (фермерских) хозяйств, на отчетную дату</w:t>
            </w:r>
          </w:p>
        </w:tc>
      </w:tr>
      <w:tr w:rsidR="00207FD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наименование крестьянского (фермерского) хозяйства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комплектация семейных ферм и объектов по переработке оборудованием и техникой, а также их монтаж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покупка сельскохозяйственных животных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 том числе привлеченные (с указанием кредитора)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</w:tr>
      <w:tr w:rsidR="00207FD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23</w:t>
            </w:r>
          </w:p>
        </w:tc>
      </w:tr>
      <w:tr w:rsidR="00207FD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  <w:r>
              <w:t>1. ...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  <w:r>
              <w:t>2. ...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...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в том числе по направлениям: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ind w:left="170"/>
              <w:jc w:val="both"/>
            </w:pPr>
            <w:r>
              <w:t>молочное скотоводство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мясное скотоводство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</w:tbl>
    <w:p w:rsidR="00207FD6" w:rsidRDefault="00207FD6" w:rsidP="00207FD6">
      <w:pPr>
        <w:pStyle w:val="ConsPlusNormal"/>
        <w:jc w:val="both"/>
        <w:sectPr w:rsidR="00207FD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Nonformat"/>
        <w:jc w:val="both"/>
      </w:pPr>
      <w:r>
        <w:t>Руководитель органа</w:t>
      </w:r>
    </w:p>
    <w:p w:rsidR="00207FD6" w:rsidRDefault="00207FD6" w:rsidP="00207FD6">
      <w:pPr>
        <w:pStyle w:val="ConsPlusNonformat"/>
        <w:jc w:val="both"/>
      </w:pPr>
      <w:r>
        <w:t>управления АПК субъекта</w:t>
      </w:r>
    </w:p>
    <w:p w:rsidR="00207FD6" w:rsidRDefault="00207FD6" w:rsidP="00207FD6">
      <w:pPr>
        <w:pStyle w:val="ConsPlusNonformat"/>
        <w:jc w:val="both"/>
      </w:pPr>
      <w:r>
        <w:t>Российской Федерации     ______________________</w:t>
      </w:r>
    </w:p>
    <w:p w:rsidR="00207FD6" w:rsidRDefault="00207FD6" w:rsidP="00207FD6">
      <w:pPr>
        <w:pStyle w:val="ConsPlusNonformat"/>
        <w:jc w:val="both"/>
      </w:pPr>
      <w:r>
        <w:t xml:space="preserve">                              (должность)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       М.П.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           _________ _____________________</w:t>
      </w:r>
    </w:p>
    <w:p w:rsidR="00207FD6" w:rsidRDefault="00207FD6" w:rsidP="00207FD6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>Главный бухгалтер органа</w:t>
      </w:r>
    </w:p>
    <w:p w:rsidR="00207FD6" w:rsidRDefault="00207FD6" w:rsidP="00207FD6">
      <w:pPr>
        <w:pStyle w:val="ConsPlusNonformat"/>
        <w:jc w:val="both"/>
      </w:pPr>
      <w:r>
        <w:t>управления АПК субъекта</w:t>
      </w:r>
    </w:p>
    <w:p w:rsidR="00207FD6" w:rsidRDefault="00207FD6" w:rsidP="00207FD6">
      <w:pPr>
        <w:pStyle w:val="ConsPlusNonformat"/>
        <w:jc w:val="both"/>
      </w:pPr>
      <w:r>
        <w:t>Российской Федерации     _________ _____________________</w:t>
      </w:r>
    </w:p>
    <w:p w:rsidR="00207FD6" w:rsidRDefault="00207FD6" w:rsidP="00207FD6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Исполнитель ________ тел. _____ адрес электронной почты ______ "__" ___ 20__ г.</w:t>
      </w:r>
    </w:p>
    <w:p w:rsidR="00207FD6" w:rsidRDefault="00207FD6" w:rsidP="00207FD6">
      <w:pPr>
        <w:pStyle w:val="ConsPlusNonformat"/>
        <w:jc w:val="both"/>
      </w:pPr>
      <w:r>
        <w:t xml:space="preserve">                (Ф.И.О.)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III. ОЦЕНКА РАСХОДОВАНИЯ СРЕДСТВ ГРАНТОВ НА РАЗВИТИЕ</w:t>
      </w:r>
    </w:p>
    <w:p w:rsidR="00207FD6" w:rsidRDefault="00207FD6" w:rsidP="00207FD6">
      <w:pPr>
        <w:pStyle w:val="ConsPlusNonformat"/>
        <w:jc w:val="both"/>
      </w:pPr>
      <w:r>
        <w:t xml:space="preserve">                      СЕМЕЙНЫХ ЖИВОТНОВОДЧЕСКИХ ФЕРМ</w:t>
      </w:r>
    </w:p>
    <w:p w:rsidR="00207FD6" w:rsidRDefault="00207FD6" w:rsidP="00207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6"/>
        <w:gridCol w:w="1046"/>
        <w:gridCol w:w="1512"/>
        <w:gridCol w:w="1204"/>
        <w:gridCol w:w="1357"/>
        <w:gridCol w:w="1428"/>
        <w:gridCol w:w="1721"/>
        <w:gridCol w:w="1286"/>
      </w:tblGrid>
      <w:tr w:rsidR="00207FD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Наименование крестьянского (фермерского) хозяйства, глава крестьянского (фермерского) хозяйства, ИНН крестьянского (фермерского) хозяйства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Год вступления в Региональную программу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Что позволил сделать грант по субъективной оценке главы крестьянского (фермерского) хозяйства?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Как налажена переработка и сбыт сельскохозяйственной продукции?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Какую социальную ответственность несет крестьянское (фермерское) хозяйство?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Какие проблемы, вопросы крестьянское (фермерское) хозяйство испытывает?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Экономические показатели крестьянского (фермерского) хозяйства (выручка, рентабельность, налоги, в том числе в динамике)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Перспективы развития крестьянского (фермерского) хозяйства</w:t>
            </w:r>
          </w:p>
        </w:tc>
      </w:tr>
      <w:tr w:rsidR="00207FD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8</w:t>
            </w:r>
          </w:p>
        </w:tc>
      </w:tr>
      <w:tr w:rsidR="00207FD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1. ...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2. ...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...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</w:tbl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Nonformat"/>
        <w:jc w:val="both"/>
      </w:pPr>
      <w:r>
        <w:t>Руководитель органа</w:t>
      </w:r>
    </w:p>
    <w:p w:rsidR="00207FD6" w:rsidRDefault="00207FD6" w:rsidP="00207FD6">
      <w:pPr>
        <w:pStyle w:val="ConsPlusNonformat"/>
        <w:jc w:val="both"/>
      </w:pPr>
      <w:r>
        <w:t>управления АПК субъекта</w:t>
      </w:r>
    </w:p>
    <w:p w:rsidR="00207FD6" w:rsidRDefault="00207FD6" w:rsidP="00207FD6">
      <w:pPr>
        <w:pStyle w:val="ConsPlusNonformat"/>
        <w:jc w:val="both"/>
      </w:pPr>
      <w:r>
        <w:t>Российской Федерации     ______________________</w:t>
      </w:r>
    </w:p>
    <w:p w:rsidR="00207FD6" w:rsidRDefault="00207FD6" w:rsidP="00207FD6">
      <w:pPr>
        <w:pStyle w:val="ConsPlusNonformat"/>
        <w:jc w:val="both"/>
      </w:pPr>
      <w:r>
        <w:lastRenderedPageBreak/>
        <w:t xml:space="preserve">                              (должность)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       М.П.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           _________ _____________________</w:t>
      </w:r>
    </w:p>
    <w:p w:rsidR="00207FD6" w:rsidRDefault="00207FD6" w:rsidP="00207FD6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>Главный бухгалтер органа</w:t>
      </w:r>
    </w:p>
    <w:p w:rsidR="00207FD6" w:rsidRDefault="00207FD6" w:rsidP="00207FD6">
      <w:pPr>
        <w:pStyle w:val="ConsPlusNonformat"/>
        <w:jc w:val="both"/>
      </w:pPr>
      <w:r>
        <w:t>управления АПК субъекта</w:t>
      </w:r>
    </w:p>
    <w:p w:rsidR="00207FD6" w:rsidRDefault="00207FD6" w:rsidP="00207FD6">
      <w:pPr>
        <w:pStyle w:val="ConsPlusNonformat"/>
        <w:jc w:val="both"/>
      </w:pPr>
      <w:r>
        <w:t>Российской Федерации     _________ _____________________</w:t>
      </w:r>
    </w:p>
    <w:p w:rsidR="00207FD6" w:rsidRDefault="00207FD6" w:rsidP="00207FD6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Исполнитель ________ тел. _____ адрес электронной почты ______ "__" ___ 20__ г.</w:t>
      </w:r>
    </w:p>
    <w:p w:rsidR="00207FD6" w:rsidRDefault="00207FD6" w:rsidP="00207FD6">
      <w:pPr>
        <w:pStyle w:val="ConsPlusNonformat"/>
        <w:jc w:val="both"/>
      </w:pPr>
      <w:r>
        <w:t xml:space="preserve">                (Ф.И.О.)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bookmarkStart w:id="7" w:name="Par703"/>
      <w:bookmarkEnd w:id="7"/>
      <w:r>
        <w:t xml:space="preserve">           IV. ДЕЯТЕЛЬНОСТЬ КРЕСТЬЯНСКИХ (ФЕРМЕРСКИХ) ХОЗЯЙСТВ,</w:t>
      </w:r>
    </w:p>
    <w:p w:rsidR="00207FD6" w:rsidRDefault="00207FD6" w:rsidP="00207FD6">
      <w:pPr>
        <w:pStyle w:val="ConsPlusNonformat"/>
        <w:jc w:val="both"/>
      </w:pPr>
      <w:r>
        <w:t xml:space="preserve">        РАЗВИВАЮЩИХ СЕМЕЙНЫЕ ЖИВОТНОВОДЧЕСКИЕ ФЕРМЫ ЗА СЧЕТ ГРАНТОВ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(в течение 5 лет с даты получения гранта на развитие</w:t>
      </w:r>
    </w:p>
    <w:p w:rsidR="00207FD6" w:rsidRDefault="00207FD6" w:rsidP="00207FD6">
      <w:pPr>
        <w:pStyle w:val="ConsPlusNonformat"/>
        <w:jc w:val="both"/>
      </w:pPr>
      <w:r>
        <w:t xml:space="preserve">                     семейной животноводческой фермы)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     4.1. Основные показатели деятельности</w:t>
      </w:r>
    </w:p>
    <w:p w:rsidR="00207FD6" w:rsidRDefault="00207FD6" w:rsidP="00207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1162"/>
        <w:gridCol w:w="1032"/>
        <w:gridCol w:w="632"/>
        <w:gridCol w:w="1203"/>
        <w:gridCol w:w="1484"/>
        <w:gridCol w:w="1134"/>
        <w:gridCol w:w="1092"/>
        <w:gridCol w:w="882"/>
        <w:gridCol w:w="826"/>
        <w:gridCol w:w="1105"/>
        <w:gridCol w:w="1064"/>
        <w:gridCol w:w="868"/>
        <w:gridCol w:w="560"/>
      </w:tblGrid>
      <w:tr w:rsidR="00207FD6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Наименование крестьянского (фермерского) хозяйства, Ф.И.О. главы крестьянского (фермерского) хозяйства, дата создания хозяйства, ИНН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 xml:space="preserve">Организационно-правовая форма крестьянского (фермерского) хозяйства </w:t>
            </w:r>
            <w:hyperlink w:anchor="Par7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Год вступления в Региональную программу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N свидетельства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Дата получения гранта на развитие крестьянского (фермерского) хозяйства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Государственная поддержка, полученная крестьянским (фермерским) хозяйством в отчетном году, тыс. рублей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Выручка от реализации сельскохозяйственной продукции, тыс. рублей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Сумма уплаченных налогов, тыс. рублей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Фонд заработной платы, тыс. рублей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Количество работающих в крестьянском (фермерском) хозяйстве, человек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Размер используемого земельного участка с указанием права собственности, га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Количество сельскохозяйственных животных, голов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07FD6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грант на развитие крестьянского (фермерского)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другие (указать, какие, с суммой)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</w:tr>
      <w:tr w:rsidR="00207FD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14</w:t>
            </w:r>
          </w:p>
        </w:tc>
      </w:tr>
      <w:tr w:rsidR="00207FD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1. ...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2. ...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...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</w:tbl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Nonformat"/>
        <w:jc w:val="both"/>
      </w:pPr>
      <w:r>
        <w:lastRenderedPageBreak/>
        <w:t xml:space="preserve">    --------------------------------</w:t>
      </w:r>
    </w:p>
    <w:p w:rsidR="00207FD6" w:rsidRDefault="00207FD6" w:rsidP="00207FD6">
      <w:pPr>
        <w:pStyle w:val="ConsPlusNonformat"/>
        <w:jc w:val="both"/>
      </w:pPr>
      <w:bookmarkStart w:id="8" w:name="Par784"/>
      <w:bookmarkEnd w:id="8"/>
      <w:r>
        <w:t xml:space="preserve">    &lt;*&gt; Юридическое лицо/индивидуальный предприниматель.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4.2. Приобретение сельскохозяйственной техники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                                                       единиц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5"/>
        <w:gridCol w:w="875"/>
        <w:gridCol w:w="1483"/>
        <w:gridCol w:w="936"/>
        <w:gridCol w:w="1416"/>
        <w:gridCol w:w="1190"/>
        <w:gridCol w:w="854"/>
        <w:gridCol w:w="924"/>
        <w:gridCol w:w="746"/>
      </w:tblGrid>
      <w:tr w:rsidR="00207FD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Трактора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Навесное оборудование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Самоходная сельскохозяйственная техника (погрузчик, пресс-подборщик и прочие)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Грузовые автомобили, фургоны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Малогабаритная сельскохозяйственная техника (мотоблоки, культиваторы и прочие)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Оборудование, предназначенное для производства и переработки молока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Оборудование для разведения рыб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Молоковозы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 xml:space="preserve">Иное </w:t>
            </w:r>
            <w:hyperlink w:anchor="Par8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07FD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9</w:t>
            </w:r>
          </w:p>
        </w:tc>
      </w:tr>
      <w:tr w:rsidR="00207FD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</w:tbl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--------------------------------</w:t>
      </w:r>
    </w:p>
    <w:p w:rsidR="00207FD6" w:rsidRDefault="00207FD6" w:rsidP="00207FD6">
      <w:pPr>
        <w:pStyle w:val="ConsPlusNonformat"/>
        <w:jc w:val="both"/>
      </w:pPr>
      <w:bookmarkStart w:id="9" w:name="Par818"/>
      <w:bookmarkEnd w:id="9"/>
      <w:r>
        <w:t xml:space="preserve">    &lt;*&gt; Указать.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4.3. Приобретение сельскохозяйственных животных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                                                        голов</w:t>
      </w:r>
    </w:p>
    <w:p w:rsidR="00207FD6" w:rsidRDefault="00207FD6" w:rsidP="00207FD6">
      <w:pPr>
        <w:pStyle w:val="ConsPlusNonformat"/>
        <w:jc w:val="both"/>
        <w:sectPr w:rsidR="00207FD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6"/>
        <w:gridCol w:w="1470"/>
        <w:gridCol w:w="826"/>
        <w:gridCol w:w="742"/>
        <w:gridCol w:w="742"/>
        <w:gridCol w:w="727"/>
        <w:gridCol w:w="706"/>
        <w:gridCol w:w="798"/>
        <w:gridCol w:w="794"/>
        <w:gridCol w:w="696"/>
        <w:gridCol w:w="692"/>
      </w:tblGrid>
      <w:tr w:rsidR="00207FD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lastRenderedPageBreak/>
              <w:t>Крупный рогатый скот молочного направления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Крупный рогатый скот мясного направления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Птица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Лошади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Козы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Овцы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Пчелосемьи, штук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Рыба, штук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Кролики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 xml:space="preserve">Иное </w:t>
            </w:r>
            <w:hyperlink w:anchor="Par8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07FD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11</w:t>
            </w:r>
          </w:p>
        </w:tc>
      </w:tr>
      <w:tr w:rsidR="00207FD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</w:tbl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--------------------------------</w:t>
      </w:r>
    </w:p>
    <w:p w:rsidR="00207FD6" w:rsidRDefault="00207FD6" w:rsidP="00207FD6">
      <w:pPr>
        <w:pStyle w:val="ConsPlusNonformat"/>
        <w:jc w:val="both"/>
      </w:pPr>
      <w:bookmarkStart w:id="10" w:name="Par858"/>
      <w:bookmarkEnd w:id="10"/>
      <w:r>
        <w:t xml:space="preserve">    &lt;*&gt; Указать.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      4.4. Количество созданных скотомест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                                                       единиц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6"/>
        <w:gridCol w:w="1232"/>
        <w:gridCol w:w="1037"/>
        <w:gridCol w:w="932"/>
        <w:gridCol w:w="1172"/>
        <w:gridCol w:w="1172"/>
        <w:gridCol w:w="928"/>
        <w:gridCol w:w="928"/>
        <w:gridCol w:w="932"/>
      </w:tblGrid>
      <w:tr w:rsidR="00207FD6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Крупный рогатый скот молочного направления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Крупный рогатый скот мясного направления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Птица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Лошади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Козы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Овцы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Кролики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 xml:space="preserve">Иное </w:t>
            </w:r>
            <w:hyperlink w:anchor="Par8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07FD6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9</w:t>
            </w:r>
          </w:p>
        </w:tc>
      </w:tr>
      <w:tr w:rsidR="00207FD6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</w:tbl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--------------------------------</w:t>
      </w:r>
    </w:p>
    <w:p w:rsidR="00207FD6" w:rsidRDefault="00207FD6" w:rsidP="00207FD6">
      <w:pPr>
        <w:pStyle w:val="ConsPlusNonformat"/>
        <w:jc w:val="both"/>
      </w:pPr>
      <w:bookmarkStart w:id="11" w:name="Par892"/>
      <w:bookmarkEnd w:id="11"/>
      <w:r>
        <w:t xml:space="preserve">    &lt;*&gt; Указать.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      4.5. Стоимость создания скотоместа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                                                  тыс. 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1246"/>
        <w:gridCol w:w="1007"/>
        <w:gridCol w:w="1093"/>
        <w:gridCol w:w="1011"/>
        <w:gridCol w:w="1173"/>
        <w:gridCol w:w="928"/>
        <w:gridCol w:w="928"/>
        <w:gridCol w:w="933"/>
      </w:tblGrid>
      <w:tr w:rsidR="00207FD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Крупный рогатый скот молочного направления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Крупный рогатый скот мясного направления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Птица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Лошади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Козы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Овцы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Кролики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 xml:space="preserve">Иное </w:t>
            </w:r>
            <w:hyperlink w:anchor="Par9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07FD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9</w:t>
            </w:r>
          </w:p>
        </w:tc>
      </w:tr>
      <w:tr w:rsidR="00207FD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</w:tbl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--------------------------------</w:t>
      </w:r>
    </w:p>
    <w:p w:rsidR="00207FD6" w:rsidRDefault="00207FD6" w:rsidP="00207FD6">
      <w:pPr>
        <w:pStyle w:val="ConsPlusNonformat"/>
        <w:jc w:val="both"/>
      </w:pPr>
      <w:bookmarkStart w:id="12" w:name="Par926"/>
      <w:bookmarkEnd w:id="12"/>
      <w:r>
        <w:t xml:space="preserve">    &lt;*&gt; Указать.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4.6. Показатели семейных животноводческих ферм,</w:t>
      </w:r>
    </w:p>
    <w:p w:rsidR="00207FD6" w:rsidRDefault="00207FD6" w:rsidP="00207FD6">
      <w:pPr>
        <w:pStyle w:val="ConsPlusNonformat"/>
        <w:jc w:val="both"/>
      </w:pPr>
      <w:r>
        <w:t xml:space="preserve">                    занимающихся мясным животноводством</w:t>
      </w:r>
    </w:p>
    <w:p w:rsidR="00207FD6" w:rsidRDefault="00207FD6" w:rsidP="00207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6"/>
        <w:gridCol w:w="1609"/>
        <w:gridCol w:w="1512"/>
        <w:gridCol w:w="2202"/>
      </w:tblGrid>
      <w:tr w:rsidR="00207FD6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Производство мяса скота и птицы на убой в живом весе, тонн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Поголовье сельскохозяйственных животных, единиц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Количество хозяйств, развивающих семейные животноводческие фермы, единиц</w:t>
            </w:r>
          </w:p>
        </w:tc>
      </w:tr>
      <w:tr w:rsidR="00207FD6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4</w:t>
            </w:r>
          </w:p>
        </w:tc>
      </w:tr>
      <w:tr w:rsidR="00207FD6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lastRenderedPageBreak/>
              <w:t>Крупный рогатый скот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Свиньи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Овцы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Козы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Лошади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Птица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Кролики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Другое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</w:tbl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4.7. Показатели семейных животноводческих ферм,</w:t>
      </w:r>
    </w:p>
    <w:p w:rsidR="00207FD6" w:rsidRDefault="00207FD6" w:rsidP="00207FD6">
      <w:pPr>
        <w:pStyle w:val="ConsPlusNonformat"/>
        <w:jc w:val="both"/>
      </w:pPr>
      <w:r>
        <w:t xml:space="preserve">                   занимающихся молочным животноводством</w:t>
      </w:r>
    </w:p>
    <w:p w:rsidR="00207FD6" w:rsidRDefault="00207FD6" w:rsidP="00207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6"/>
        <w:gridCol w:w="2309"/>
        <w:gridCol w:w="2472"/>
        <w:gridCol w:w="2482"/>
      </w:tblGrid>
      <w:tr w:rsidR="00207FD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Валовый надой молока в год, тонн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Надой на одну корову, кг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Поголовье продуктивных коров, голов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Количество фермерских хозяйств, развивающих семейные животноводческие фермы, единиц</w:t>
            </w:r>
          </w:p>
        </w:tc>
      </w:tr>
      <w:tr w:rsidR="00207FD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4</w:t>
            </w:r>
          </w:p>
        </w:tc>
      </w:tr>
      <w:tr w:rsidR="00207FD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</w:tbl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4.8. Показатели семейных животноводческих ферм,</w:t>
      </w:r>
    </w:p>
    <w:p w:rsidR="00207FD6" w:rsidRDefault="00207FD6" w:rsidP="00207FD6">
      <w:pPr>
        <w:pStyle w:val="ConsPlusNonformat"/>
        <w:jc w:val="both"/>
      </w:pPr>
      <w:r>
        <w:t xml:space="preserve">                        занимающихся пчеловодством</w:t>
      </w:r>
    </w:p>
    <w:p w:rsidR="00207FD6" w:rsidRDefault="00207FD6" w:rsidP="00207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1"/>
        <w:gridCol w:w="2455"/>
        <w:gridCol w:w="3993"/>
      </w:tblGrid>
      <w:tr w:rsidR="00207FD6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Валовый сбор меда в год, кг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Количество пчелосемей, штук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Количество фермерских хозяйств, развивающих семейные животноводческие фермы, единиц</w:t>
            </w:r>
          </w:p>
        </w:tc>
      </w:tr>
      <w:tr w:rsidR="00207FD6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3</w:t>
            </w:r>
          </w:p>
        </w:tc>
      </w:tr>
      <w:tr w:rsidR="00207FD6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</w:tbl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4.9. Показатели семейных животноводческих ферм,</w:t>
      </w:r>
    </w:p>
    <w:p w:rsidR="00207FD6" w:rsidRDefault="00207FD6" w:rsidP="00207FD6">
      <w:pPr>
        <w:pStyle w:val="ConsPlusNonformat"/>
        <w:jc w:val="both"/>
      </w:pPr>
      <w:r>
        <w:t xml:space="preserve">                         занимающихся овцеводством</w:t>
      </w:r>
    </w:p>
    <w:p w:rsidR="00207FD6" w:rsidRDefault="00207FD6" w:rsidP="00207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7"/>
        <w:gridCol w:w="2005"/>
        <w:gridCol w:w="2373"/>
        <w:gridCol w:w="3224"/>
      </w:tblGrid>
      <w:tr w:rsidR="00207FD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Валовый настриг чистой шерсти в год, тонн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Настриг шерсти с одной овцы, кг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Поголовье продуктивных овец, голов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Количество фермерских хозяйств, развивающих семейные животноводческие фермы, единиц</w:t>
            </w:r>
          </w:p>
        </w:tc>
      </w:tr>
      <w:tr w:rsidR="00207FD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4</w:t>
            </w:r>
          </w:p>
        </w:tc>
      </w:tr>
      <w:tr w:rsidR="00207FD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</w:tbl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4.10. Создание (реконструкция, модернизация) объектов</w:t>
      </w:r>
    </w:p>
    <w:p w:rsidR="00207FD6" w:rsidRDefault="00207FD6" w:rsidP="00207FD6">
      <w:pPr>
        <w:pStyle w:val="ConsPlusNonformat"/>
        <w:jc w:val="both"/>
      </w:pPr>
      <w:r>
        <w:t xml:space="preserve">                  по переработке продукции животноводства</w:t>
      </w:r>
    </w:p>
    <w:p w:rsidR="00207FD6" w:rsidRDefault="00207FD6" w:rsidP="00207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106"/>
        <w:gridCol w:w="1610"/>
        <w:gridCol w:w="1819"/>
        <w:gridCol w:w="1540"/>
        <w:gridCol w:w="1250"/>
      </w:tblGrid>
      <w:tr w:rsidR="00207FD6"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Произведено продукции животноводства семейными животноводческими фермами всего, тыс. рублей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Количество созданных (реконструированных, модернизированных) объектов по переработке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Мощность</w:t>
            </w:r>
          </w:p>
        </w:tc>
      </w:tr>
      <w:tr w:rsidR="00207FD6"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кг молока/сутки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кг мяса/сутки</w:t>
            </w:r>
          </w:p>
        </w:tc>
      </w:tr>
      <w:tr w:rsidR="00207FD6"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Молокоперерабатывающие объекты, единиц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Мясоперерабатывающие объекты, единиц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</w:p>
        </w:tc>
      </w:tr>
      <w:tr w:rsidR="00207FD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6</w:t>
            </w:r>
          </w:p>
        </w:tc>
      </w:tr>
      <w:tr w:rsidR="00207FD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на 1 января 2013 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на 1 января 2014 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</w:tbl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    4.11. Стоимость произведенной продукции</w:t>
      </w:r>
    </w:p>
    <w:p w:rsidR="00207FD6" w:rsidRDefault="00207FD6" w:rsidP="00207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2"/>
        <w:gridCol w:w="4957"/>
      </w:tblGrid>
      <w:tr w:rsidR="00207FD6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Произведено животноводческой продукции, тыс. рублей</w:t>
            </w:r>
          </w:p>
        </w:tc>
      </w:tr>
      <w:tr w:rsidR="00207FD6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</w:t>
            </w:r>
          </w:p>
        </w:tc>
      </w:tr>
      <w:tr w:rsidR="00207FD6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</w:tbl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          4.12. Создание рабочих мест</w:t>
      </w:r>
    </w:p>
    <w:p w:rsidR="00207FD6" w:rsidRDefault="00207FD6" w:rsidP="00207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6"/>
        <w:gridCol w:w="4381"/>
        <w:gridCol w:w="3812"/>
      </w:tblGrid>
      <w:tr w:rsidR="00207FD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Количество рабочих мест, планируемых к созданию на семейных животноводческих фермах, получивших грантовую поддержку, в соответствии с заключенным с субъектом Российской Федерации соглашением, единиц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Фактическое количество рабочих мест, созданных на семейных животноводческих фермах, получивших грантовую поддержку, после истечения срока использования гранта, единиц</w:t>
            </w:r>
          </w:p>
        </w:tc>
      </w:tr>
      <w:tr w:rsidR="00207FD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3</w:t>
            </w:r>
          </w:p>
        </w:tc>
      </w:tr>
      <w:tr w:rsidR="00207FD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  <w:tr w:rsidR="00207FD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</w:p>
        </w:tc>
      </w:tr>
    </w:tbl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Nonformat"/>
        <w:jc w:val="both"/>
      </w:pPr>
      <w:r>
        <w:t>Руководитель органа</w:t>
      </w:r>
    </w:p>
    <w:p w:rsidR="00207FD6" w:rsidRDefault="00207FD6" w:rsidP="00207FD6">
      <w:pPr>
        <w:pStyle w:val="ConsPlusNonformat"/>
        <w:jc w:val="both"/>
      </w:pPr>
      <w:r>
        <w:t>управления АПК субъекта</w:t>
      </w:r>
    </w:p>
    <w:p w:rsidR="00207FD6" w:rsidRDefault="00207FD6" w:rsidP="00207FD6">
      <w:pPr>
        <w:pStyle w:val="ConsPlusNonformat"/>
        <w:jc w:val="both"/>
      </w:pPr>
      <w:r>
        <w:t>Российской Федерации     ______________________</w:t>
      </w:r>
    </w:p>
    <w:p w:rsidR="00207FD6" w:rsidRDefault="00207FD6" w:rsidP="00207FD6">
      <w:pPr>
        <w:pStyle w:val="ConsPlusNonformat"/>
        <w:jc w:val="both"/>
      </w:pPr>
      <w:r>
        <w:t xml:space="preserve">                              (должность)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       М.П.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                     _________ _____________________</w:t>
      </w:r>
    </w:p>
    <w:p w:rsidR="00207FD6" w:rsidRDefault="00207FD6" w:rsidP="00207FD6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>Главный бухгалтер органа</w:t>
      </w:r>
    </w:p>
    <w:p w:rsidR="00207FD6" w:rsidRDefault="00207FD6" w:rsidP="00207FD6">
      <w:pPr>
        <w:pStyle w:val="ConsPlusNonformat"/>
        <w:jc w:val="both"/>
      </w:pPr>
      <w:r>
        <w:t>управления АПК субъекта</w:t>
      </w:r>
    </w:p>
    <w:p w:rsidR="00207FD6" w:rsidRDefault="00207FD6" w:rsidP="00207FD6">
      <w:pPr>
        <w:pStyle w:val="ConsPlusNonformat"/>
        <w:jc w:val="both"/>
      </w:pPr>
      <w:r>
        <w:t>Российской Федерации     _________ _____________________</w:t>
      </w:r>
    </w:p>
    <w:p w:rsidR="00207FD6" w:rsidRDefault="00207FD6" w:rsidP="00207FD6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 xml:space="preserve">    Исполнитель ________ тел. _____ адрес электронной почты ______ "__" ___ 20__ г.</w:t>
      </w:r>
    </w:p>
    <w:p w:rsidR="00207FD6" w:rsidRDefault="00207FD6" w:rsidP="00207FD6">
      <w:pPr>
        <w:pStyle w:val="ConsPlusNonformat"/>
        <w:jc w:val="both"/>
      </w:pPr>
      <w:r>
        <w:t xml:space="preserve">                (Ф.И.О.)</w:t>
      </w: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jc w:val="right"/>
        <w:outlineLvl w:val="0"/>
      </w:pPr>
      <w:r>
        <w:t>Приложение N 6</w:t>
      </w:r>
    </w:p>
    <w:p w:rsidR="00207FD6" w:rsidRDefault="00207FD6" w:rsidP="00207FD6">
      <w:pPr>
        <w:pStyle w:val="ConsPlusNormal"/>
        <w:jc w:val="right"/>
      </w:pPr>
      <w:r>
        <w:t>к приказу Минсельхоза России</w:t>
      </w:r>
    </w:p>
    <w:p w:rsidR="00207FD6" w:rsidRDefault="00207FD6" w:rsidP="00207FD6">
      <w:pPr>
        <w:pStyle w:val="ConsPlusNormal"/>
        <w:jc w:val="right"/>
      </w:pPr>
      <w:r>
        <w:t>от 22 марта 2012 г. N 198</w:t>
      </w:r>
    </w:p>
    <w:p w:rsidR="00207FD6" w:rsidRDefault="00207FD6" w:rsidP="00207FD6">
      <w:pPr>
        <w:pStyle w:val="ConsPlusNormal"/>
        <w:jc w:val="right"/>
        <w:sectPr w:rsidR="00207FD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Nonformat"/>
        <w:jc w:val="both"/>
      </w:pPr>
      <w:r>
        <w:t>Представляется: Уполномоченным органом</w:t>
      </w:r>
    </w:p>
    <w:p w:rsidR="00207FD6" w:rsidRDefault="00207FD6" w:rsidP="00207FD6">
      <w:pPr>
        <w:pStyle w:val="ConsPlusNonformat"/>
        <w:jc w:val="both"/>
      </w:pPr>
      <w:r>
        <w:t>в Минсельхоз России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>Сроки представления: один раз в год -</w:t>
      </w:r>
    </w:p>
    <w:p w:rsidR="00207FD6" w:rsidRDefault="00207FD6" w:rsidP="00207FD6">
      <w:pPr>
        <w:pStyle w:val="ConsPlusNonformat"/>
        <w:jc w:val="both"/>
      </w:pPr>
      <w:r>
        <w:t>не позднее 20 января очередного</w:t>
      </w:r>
    </w:p>
    <w:p w:rsidR="00207FD6" w:rsidRDefault="00207FD6" w:rsidP="00207FD6">
      <w:pPr>
        <w:pStyle w:val="ConsPlusNonformat"/>
        <w:jc w:val="both"/>
      </w:pPr>
      <w:r>
        <w:t>финансового года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bookmarkStart w:id="13" w:name="Par1144"/>
      <w:bookmarkEnd w:id="13"/>
      <w:r>
        <w:t xml:space="preserve">                                   ОТЧЕТ</w:t>
      </w:r>
    </w:p>
    <w:p w:rsidR="00207FD6" w:rsidRDefault="00207FD6" w:rsidP="00207FD6">
      <w:pPr>
        <w:pStyle w:val="ConsPlusNonformat"/>
        <w:jc w:val="both"/>
      </w:pPr>
      <w:r>
        <w:t xml:space="preserve">             о достижении значения показателя результативности</w:t>
      </w:r>
    </w:p>
    <w:p w:rsidR="00207FD6" w:rsidRDefault="00207FD6" w:rsidP="00207FD6">
      <w:pPr>
        <w:pStyle w:val="ConsPlusNonformat"/>
        <w:jc w:val="both"/>
      </w:pPr>
      <w:r>
        <w:t xml:space="preserve">                          предоставления субсидии</w:t>
      </w:r>
    </w:p>
    <w:p w:rsidR="00207FD6" w:rsidRDefault="00207FD6" w:rsidP="00207FD6">
      <w:pPr>
        <w:pStyle w:val="ConsPlusNonformat"/>
        <w:jc w:val="both"/>
      </w:pPr>
      <w:r>
        <w:t>___________________________________________________________________________</w:t>
      </w:r>
    </w:p>
    <w:p w:rsidR="00207FD6" w:rsidRDefault="00207FD6" w:rsidP="00207FD6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207FD6" w:rsidRDefault="00207FD6" w:rsidP="00207FD6">
      <w:pPr>
        <w:pStyle w:val="ConsPlusNonformat"/>
        <w:jc w:val="both"/>
      </w:pPr>
      <w:r>
        <w:t xml:space="preserve">                                за 20__ год</w:t>
      </w:r>
    </w:p>
    <w:p w:rsidR="00207FD6" w:rsidRDefault="00207FD6" w:rsidP="00207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5"/>
        <w:gridCol w:w="2608"/>
        <w:gridCol w:w="2028"/>
        <w:gridCol w:w="2143"/>
      </w:tblGrid>
      <w:tr w:rsidR="00207FD6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Предусмотрено в Соглашении на 20__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Фактический показатель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207FD6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</w:pPr>
            <w:r>
              <w:t>Прирост численности семейных животноводческих ферм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6" w:rsidRDefault="00207FD6">
            <w:pPr>
              <w:pStyle w:val="ConsPlusNormal"/>
              <w:jc w:val="both"/>
            </w:pPr>
          </w:p>
        </w:tc>
      </w:tr>
    </w:tbl>
    <w:p w:rsidR="00207FD6" w:rsidRDefault="00207FD6" w:rsidP="00207FD6">
      <w:pPr>
        <w:pStyle w:val="ConsPlusNormal"/>
        <w:jc w:val="both"/>
      </w:pPr>
    </w:p>
    <w:p w:rsidR="00207FD6" w:rsidRDefault="00207FD6" w:rsidP="00207FD6">
      <w:pPr>
        <w:pStyle w:val="ConsPlusNonformat"/>
        <w:jc w:val="both"/>
      </w:pPr>
      <w:r>
        <w:t>Руководитель Уполномоченного органа ______________ ________________________</w:t>
      </w:r>
    </w:p>
    <w:p w:rsidR="00207FD6" w:rsidRDefault="00207FD6" w:rsidP="00207FD6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207FD6" w:rsidRDefault="00207FD6" w:rsidP="00207FD6">
      <w:pPr>
        <w:pStyle w:val="ConsPlusNonformat"/>
        <w:jc w:val="both"/>
      </w:pPr>
      <w:r>
        <w:t xml:space="preserve">                                  М.П.</w:t>
      </w:r>
    </w:p>
    <w:p w:rsidR="00207FD6" w:rsidRDefault="00207FD6" w:rsidP="00207FD6">
      <w:pPr>
        <w:pStyle w:val="ConsPlusNonformat"/>
        <w:jc w:val="both"/>
      </w:pPr>
    </w:p>
    <w:p w:rsidR="00207FD6" w:rsidRDefault="00207FD6" w:rsidP="00207FD6">
      <w:pPr>
        <w:pStyle w:val="ConsPlusNonformat"/>
        <w:jc w:val="both"/>
      </w:pPr>
      <w:r>
        <w:t>Исполнитель                         ______________ ________________________</w:t>
      </w:r>
    </w:p>
    <w:p w:rsidR="00207FD6" w:rsidRDefault="00207FD6" w:rsidP="00207FD6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207FD6" w:rsidRDefault="00207FD6" w:rsidP="00207FD6">
      <w:pPr>
        <w:pStyle w:val="ConsPlusNonformat"/>
        <w:jc w:val="both"/>
      </w:pPr>
      <w:r>
        <w:t>Тел. (___) _____________                 "__" __________ 20__ г.</w:t>
      </w:r>
    </w:p>
    <w:p w:rsidR="00207FD6" w:rsidRDefault="00207FD6" w:rsidP="00207FD6">
      <w:pPr>
        <w:pStyle w:val="ConsPlusNormal"/>
        <w:ind w:firstLine="540"/>
        <w:jc w:val="both"/>
      </w:pPr>
    </w:p>
    <w:p w:rsidR="00207FD6" w:rsidRDefault="00207FD6" w:rsidP="00207FD6">
      <w:pPr>
        <w:pStyle w:val="ConsPlusNormal"/>
        <w:ind w:firstLine="540"/>
        <w:jc w:val="both"/>
      </w:pPr>
    </w:p>
    <w:p w:rsidR="00AD450A" w:rsidRDefault="00AD450A"/>
    <w:sectPr w:rsidR="00AD450A" w:rsidSect="00D42D8D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07FD6"/>
    <w:rsid w:val="00207FD6"/>
    <w:rsid w:val="00AD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07F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07F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07F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07FD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07FD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1144BEFC3C9FD9765C94C708F6E67F61A575E170B5A5E385644C081w1f5L" TargetMode="External"/><Relationship Id="rId13" Type="http://schemas.openxmlformats.org/officeDocument/2006/relationships/hyperlink" Target="consultantplus://offline/ref=9C31144BEFC3C9FD9765C94C708F6E67F61A575E170B5A5E385644C08115E1C7316329161AC9C7B6w5f1L" TargetMode="External"/><Relationship Id="rId18" Type="http://schemas.openxmlformats.org/officeDocument/2006/relationships/hyperlink" Target="consultantplus://offline/ref=9C31144BEFC3C9FD9765C94C708F6E67F6145D541D0A5A5E385644C08115E1C7316329161AC9C3B3w5f8L" TargetMode="External"/><Relationship Id="rId26" Type="http://schemas.openxmlformats.org/officeDocument/2006/relationships/hyperlink" Target="consultantplus://offline/ref=9C31144BEFC3C9FD9765C94C708F6E67F6175F5514065A5E385644C08115E1C7316329161AC9C7B0w5f8L" TargetMode="External"/><Relationship Id="rId39" Type="http://schemas.openxmlformats.org/officeDocument/2006/relationships/hyperlink" Target="consultantplus://offline/ref=9C31144BEFC3C9FD9765C94C708F6E67F6145D541D0A5A5E385644C08115E1C7316329161AC9C3BCw5f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31144BEFC3C9FD9765C94C708F6E67F6165A541D045A5E385644C08115E1C7316329161AC9C7B5w5fFL" TargetMode="External"/><Relationship Id="rId34" Type="http://schemas.openxmlformats.org/officeDocument/2006/relationships/hyperlink" Target="consultantplus://offline/ref=9C31144BEFC3C9FD9765C94C708F6E67F6175F5514065A5E385644C08115E1C7316329161AC9C7B0w5f8L" TargetMode="External"/><Relationship Id="rId42" Type="http://schemas.openxmlformats.org/officeDocument/2006/relationships/hyperlink" Target="consultantplus://offline/ref=9C31144BEFC3C9FD9765C94C708F6E67F61759551D065A5E385644C08115E1C7316329161AC9C7B6w5f9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C31144BEFC3C9FD9765C94C708F6E67F6145D541D0A5A5E385644C08115E1C7316329161AC9C7B4w5fFL" TargetMode="External"/><Relationship Id="rId12" Type="http://schemas.openxmlformats.org/officeDocument/2006/relationships/hyperlink" Target="consultantplus://offline/ref=9C31144BEFC3C9FD9765C94C708F6E67F6145D541D0A5A5E385644C08115E1C7316329161AC9C3B2w5fAL" TargetMode="External"/><Relationship Id="rId17" Type="http://schemas.openxmlformats.org/officeDocument/2006/relationships/hyperlink" Target="consultantplus://offline/ref=9C31144BEFC3C9FD9765C94C708F6E67F6145D541D0A5A5E385644C08115E1C7316329161AC9C3B2w5fFL" TargetMode="External"/><Relationship Id="rId25" Type="http://schemas.openxmlformats.org/officeDocument/2006/relationships/hyperlink" Target="consultantplus://offline/ref=9C31144BEFC3C9FD9765C94C708F6E67F61A5D5D100B5A5E385644C081w1f5L" TargetMode="External"/><Relationship Id="rId33" Type="http://schemas.openxmlformats.org/officeDocument/2006/relationships/hyperlink" Target="consultantplus://offline/ref=9C31144BEFC3C9FD9765C94C708F6E67F6175F5514065A5E385644C08115E1C7316329161AC9C7B0w5f8L" TargetMode="External"/><Relationship Id="rId38" Type="http://schemas.openxmlformats.org/officeDocument/2006/relationships/hyperlink" Target="consultantplus://offline/ref=9C31144BEFC3C9FD9765C94C708F6E67F6145D541D0A5A5E385644C08115E1C7316329161AC9C3BCw5fC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31144BEFC3C9FD9765C94C708F6E67F6145D541D0A5A5E385644C08115E1C7316329161AC9C3B2w5fFL" TargetMode="External"/><Relationship Id="rId20" Type="http://schemas.openxmlformats.org/officeDocument/2006/relationships/hyperlink" Target="consultantplus://offline/ref=9C31144BEFC3C9FD9765C94C708F6E67F6175F5514065A5E385644C08115E1C7316329161AC9C7B0w5f8L" TargetMode="External"/><Relationship Id="rId29" Type="http://schemas.openxmlformats.org/officeDocument/2006/relationships/hyperlink" Target="consultantplus://offline/ref=9C31144BEFC3C9FD9765C94C708F6E67F6145D541D0A5A5E385644C08115E1C7316329161AC9C3BCw5f8L" TargetMode="External"/><Relationship Id="rId41" Type="http://schemas.openxmlformats.org/officeDocument/2006/relationships/hyperlink" Target="consultantplus://offline/ref=9C31144BEFC3C9FD9765C94C708F6E67F61759551D065A5E385644C08115E1C7316329161AC9C7B6w5f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31144BEFC3C9FD9765C94C708F6E67F6165A541D045A5E385644C08115E1C7316329161AC9C7B4w5fFL" TargetMode="External"/><Relationship Id="rId11" Type="http://schemas.openxmlformats.org/officeDocument/2006/relationships/hyperlink" Target="consultantplus://offline/ref=9C31144BEFC3C9FD9765C94C708F6E67F6175F5514065A5E385644C08115E1C7316329161AC9C7B5w5f9L" TargetMode="External"/><Relationship Id="rId24" Type="http://schemas.openxmlformats.org/officeDocument/2006/relationships/hyperlink" Target="consultantplus://offline/ref=9C31144BEFC3C9FD9765C94C708F6E67F6145D541D0A5A5E385644C08115E1C7316329161AC9C3B3w5f0L" TargetMode="External"/><Relationship Id="rId32" Type="http://schemas.openxmlformats.org/officeDocument/2006/relationships/hyperlink" Target="consultantplus://offline/ref=9C31144BEFC3C9FD9765C94C708F6E67F6175F5514065A5E385644C08115E1C7316329161AC9C7B0w5f8L" TargetMode="External"/><Relationship Id="rId37" Type="http://schemas.openxmlformats.org/officeDocument/2006/relationships/hyperlink" Target="consultantplus://offline/ref=9C31144BEFC3C9FD9765C94C708F6E67F6165A541D045A5E385644C08115E1C7316329161AC9C7B6w5fBL" TargetMode="External"/><Relationship Id="rId40" Type="http://schemas.openxmlformats.org/officeDocument/2006/relationships/hyperlink" Target="consultantplus://offline/ref=9C31144BEFC3C9FD9765C94C708F6E67F6165A541D045A5E385644C08115E1C7316329161AC9C7B6w5f9L" TargetMode="External"/><Relationship Id="rId45" Type="http://schemas.openxmlformats.org/officeDocument/2006/relationships/hyperlink" Target="consultantplus://offline/ref=9C31144BEFC3C9FD9765C94C708F6E67F6145654140A5A5E385644C08115E1C7316329161AC9C7B5w5fAL" TargetMode="External"/><Relationship Id="rId5" Type="http://schemas.openxmlformats.org/officeDocument/2006/relationships/hyperlink" Target="consultantplus://offline/ref=9C31144BEFC3C9FD9765C94C708F6E67F61759551D065A5E385644C08115E1C7316329161AC9C7B6w5f9L" TargetMode="External"/><Relationship Id="rId15" Type="http://schemas.openxmlformats.org/officeDocument/2006/relationships/hyperlink" Target="consultantplus://offline/ref=9C31144BEFC3C9FD9765C94C708F6E67F6175F5514065A5E385644C08115E1C7316329161AC9C7B5w5f8L" TargetMode="External"/><Relationship Id="rId23" Type="http://schemas.openxmlformats.org/officeDocument/2006/relationships/hyperlink" Target="consultantplus://offline/ref=9C31144BEFC3C9FD9765C94C708F6E67F61A575E170B5A5E385644C08115E1C7316329161AC9C7B6w5fAL" TargetMode="External"/><Relationship Id="rId28" Type="http://schemas.openxmlformats.org/officeDocument/2006/relationships/hyperlink" Target="consultantplus://offline/ref=9C31144BEFC3C9FD9765C94C708F6E67F6165A541D045A5E385644C08115E1C7316329161AC9C7B5w5fEL" TargetMode="External"/><Relationship Id="rId36" Type="http://schemas.openxmlformats.org/officeDocument/2006/relationships/hyperlink" Target="consultantplus://offline/ref=9C31144BEFC3C9FD9765C94C708F6E67F6175F5514065A5E385644C08115E1C7316329161AC9C7B0w5f8L" TargetMode="External"/><Relationship Id="rId10" Type="http://schemas.openxmlformats.org/officeDocument/2006/relationships/hyperlink" Target="consultantplus://offline/ref=9C31144BEFC3C9FD9765C94C708F6E67F61759551D065A5E385644C08115E1C7316329161AC9C7B6w5f9L" TargetMode="External"/><Relationship Id="rId19" Type="http://schemas.openxmlformats.org/officeDocument/2006/relationships/hyperlink" Target="consultantplus://offline/ref=9C31144BEFC3C9FD9765C94C708F6E67F6145D541D0A5A5E385644C08115E1C7316329161AC9C3B3w5fDL" TargetMode="External"/><Relationship Id="rId31" Type="http://schemas.openxmlformats.org/officeDocument/2006/relationships/hyperlink" Target="consultantplus://offline/ref=9C31144BEFC3C9FD9765C94C708F6E67F6145D541D0A5A5E385644C08115E1C7316329161AC9C3BCw5fBL" TargetMode="External"/><Relationship Id="rId44" Type="http://schemas.openxmlformats.org/officeDocument/2006/relationships/hyperlink" Target="consultantplus://offline/ref=9C31144BEFC3C9FD9765C94C708F6E67F61A565B16025A5E385644C081w1f5L" TargetMode="External"/><Relationship Id="rId4" Type="http://schemas.openxmlformats.org/officeDocument/2006/relationships/hyperlink" Target="consultantplus://offline/ref=9C31144BEFC3C9FD9765C94C708F6E67F6175F5514065A5E385644C08115E1C7316329161AC9C7B4w5fFL" TargetMode="External"/><Relationship Id="rId9" Type="http://schemas.openxmlformats.org/officeDocument/2006/relationships/hyperlink" Target="consultantplus://offline/ref=9C31144BEFC3C9FD9765C94C708F6E67F61759551D065A5E385644C08115E1C7316329161AC9C7B6w5f9L" TargetMode="External"/><Relationship Id="rId14" Type="http://schemas.openxmlformats.org/officeDocument/2006/relationships/hyperlink" Target="consultantplus://offline/ref=9C31144BEFC3C9FD9765C94C708F6E67F6145D541D0A5A5E385644C08115E1C7316329161AC9C3B2w5fDL" TargetMode="External"/><Relationship Id="rId22" Type="http://schemas.openxmlformats.org/officeDocument/2006/relationships/hyperlink" Target="consultantplus://offline/ref=9C31144BEFC3C9FD9765C94C708F6E67F6145D541D0A5A5E385644C08115E1C7316329161AC9C3B3w5f1L" TargetMode="External"/><Relationship Id="rId27" Type="http://schemas.openxmlformats.org/officeDocument/2006/relationships/hyperlink" Target="consultantplus://offline/ref=9C31144BEFC3C9FD9765C94C708F6E67F6175F5514065A5E385644C08115E1C7316329161AC9C7B0w5f8L" TargetMode="External"/><Relationship Id="rId30" Type="http://schemas.openxmlformats.org/officeDocument/2006/relationships/hyperlink" Target="consultantplus://offline/ref=9C31144BEFC3C9FD9765C94C708F6E67F6165A541D045A5E385644C08115E1C7316329161AC9C7B6w5fBL" TargetMode="External"/><Relationship Id="rId35" Type="http://schemas.openxmlformats.org/officeDocument/2006/relationships/hyperlink" Target="consultantplus://offline/ref=9C31144BEFC3C9FD9765C94C708F6E67F6145D541D0A5A5E385644C08115E1C7316329161AC9C3BCw5fDL" TargetMode="External"/><Relationship Id="rId43" Type="http://schemas.openxmlformats.org/officeDocument/2006/relationships/hyperlink" Target="consultantplus://offline/ref=9C31144BEFC3C9FD9765C94C708F6E67F6145D541D0A5A5E385644C08115E1C7316329161AC9C3BCw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6081</Words>
  <Characters>34667</Characters>
  <Application>Microsoft Office Word</Application>
  <DocSecurity>0</DocSecurity>
  <Lines>288</Lines>
  <Paragraphs>81</Paragraphs>
  <ScaleCrop>false</ScaleCrop>
  <Company/>
  <LinksUpToDate>false</LinksUpToDate>
  <CharactersWithSpaces>40667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</cp:revision>
  <dcterms:created xsi:type="dcterms:W3CDTF">2016-08-15T11:31:00Z</dcterms:created>
  <dcterms:modified xsi:type="dcterms:W3CDTF">2016-08-15T11:32:00Z</dcterms:modified>
</cp:coreProperties>
</file>