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CC0" w:rsidRDefault="00CB2CC0">
      <w:pPr>
        <w:spacing w:after="1" w:line="220" w:lineRule="atLeast"/>
        <w:jc w:val="center"/>
      </w:pPr>
      <w:bookmarkStart w:id="0" w:name="P323"/>
      <w:bookmarkEnd w:id="0"/>
      <w:r>
        <w:rPr>
          <w:rFonts w:ascii="Calibri" w:hAnsi="Calibri" w:cs="Calibri"/>
          <w:b/>
        </w:rPr>
        <w:t>ПЕРЕЧЕНЬ</w:t>
      </w:r>
    </w:p>
    <w:p w:rsidR="00CB2CC0" w:rsidRDefault="00CB2CC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ГОСУДАРСТВЕННЫХ УСЛУГ, ПРЕДОСТАВЛЯЕМЫХ МИНИСТЕРСТВОМ</w:t>
      </w:r>
    </w:p>
    <w:p w:rsidR="00CB2CC0" w:rsidRDefault="00CB2CC0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СЕЛЬСКОГО ХОЗЯЙСТВА И ПРОДОВОЛЬСТВИЯ КИРОВСКОЙ ОБЛАСТИ</w:t>
      </w:r>
    </w:p>
    <w:p w:rsidR="00CB2CC0" w:rsidRDefault="00CB2CC0">
      <w:pPr>
        <w:spacing w:after="1" w:line="220" w:lineRule="atLeast"/>
        <w:jc w:val="center"/>
      </w:pPr>
    </w:p>
    <w:p w:rsidR="00CB2CC0" w:rsidRDefault="00CB2CC0">
      <w:pPr>
        <w:spacing w:after="1" w:line="220" w:lineRule="atLeast"/>
        <w:jc w:val="center"/>
      </w:pPr>
      <w:r>
        <w:rPr>
          <w:rFonts w:ascii="Calibri" w:hAnsi="Calibri" w:cs="Calibri"/>
        </w:rPr>
        <w:t>Список изменяющих документов</w:t>
      </w:r>
    </w:p>
    <w:p w:rsidR="00CB2CC0" w:rsidRDefault="00CB2CC0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Кировской области</w:t>
      </w:r>
    </w:p>
    <w:p w:rsidR="00CB2CC0" w:rsidRDefault="00CB2CC0">
      <w:pPr>
        <w:spacing w:after="1" w:line="220" w:lineRule="atLeast"/>
        <w:jc w:val="center"/>
      </w:pPr>
      <w:r>
        <w:rPr>
          <w:rFonts w:ascii="Calibri" w:hAnsi="Calibri" w:cs="Calibri"/>
        </w:rPr>
        <w:t>от 06.12.2016 N 32/235)</w:t>
      </w:r>
    </w:p>
    <w:p w:rsidR="00CB2CC0" w:rsidRDefault="00CB2CC0">
      <w:pPr>
        <w:spacing w:after="1" w:line="220" w:lineRule="atLeast"/>
        <w:ind w:firstLine="540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CB2CC0">
        <w:tc>
          <w:tcPr>
            <w:tcW w:w="567" w:type="dxa"/>
          </w:tcPr>
          <w:p w:rsidR="00CB2CC0" w:rsidRDefault="00CB2CC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8504" w:type="dxa"/>
          </w:tcPr>
          <w:p w:rsidR="00CB2CC0" w:rsidRDefault="00CB2CC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государственной услуги</w:t>
            </w:r>
          </w:p>
        </w:tc>
      </w:tr>
      <w:tr w:rsidR="00CB2CC0">
        <w:tc>
          <w:tcPr>
            <w:tcW w:w="567" w:type="dxa"/>
          </w:tcPr>
          <w:p w:rsidR="00CB2CC0" w:rsidRDefault="00CB2CC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8504" w:type="dxa"/>
          </w:tcPr>
          <w:p w:rsidR="00CB2CC0" w:rsidRDefault="00CB2CC0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Представление информации о состоянии плодородия почв на земельных участках и динамике его изменения, в том числе полученной по результатам агрохимического и фитосанитарного обследования почв</w:t>
            </w:r>
          </w:p>
        </w:tc>
      </w:tr>
      <w:tr w:rsidR="00CB2CC0">
        <w:tc>
          <w:tcPr>
            <w:tcW w:w="567" w:type="dxa"/>
          </w:tcPr>
          <w:p w:rsidR="00CB2CC0" w:rsidRDefault="00CB2CC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8504" w:type="dxa"/>
          </w:tcPr>
          <w:p w:rsidR="00CB2CC0" w:rsidRDefault="00CB2CC0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Выдача заключений по результатам рассмотрения споров, возникающих при осуществлении деятельности в области племенного животноводства</w:t>
            </w:r>
          </w:p>
        </w:tc>
      </w:tr>
      <w:tr w:rsidR="00CB2CC0">
        <w:tc>
          <w:tcPr>
            <w:tcW w:w="567" w:type="dxa"/>
          </w:tcPr>
          <w:p w:rsidR="00CB2CC0" w:rsidRDefault="00CB2CC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8504" w:type="dxa"/>
          </w:tcPr>
          <w:p w:rsidR="00CB2CC0" w:rsidRDefault="00CB2CC0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Выдача заключения о сумме вложений в течение отчетного либо налогового периода для применения в течение текущего налогового периода ставки по налогу на имущество организаций 0%</w:t>
            </w:r>
          </w:p>
        </w:tc>
      </w:tr>
      <w:tr w:rsidR="00CB2CC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CB2CC0" w:rsidRDefault="00CB2CC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8504" w:type="dxa"/>
            <w:tcBorders>
              <w:bottom w:val="nil"/>
            </w:tcBorders>
          </w:tcPr>
          <w:p w:rsidR="00CB2CC0" w:rsidRDefault="00CB2CC0">
            <w:pPr>
              <w:spacing w:after="1" w:line="220" w:lineRule="atLeast"/>
              <w:jc w:val="both"/>
            </w:pPr>
            <w:bookmarkStart w:id="1" w:name="_GoBack"/>
            <w:bookmarkEnd w:id="1"/>
            <w:r w:rsidRPr="00645E05">
              <w:rPr>
                <w:rFonts w:ascii="Calibri" w:hAnsi="Calibri" w:cs="Calibri"/>
                <w:highlight w:val="yellow"/>
              </w:rPr>
              <w:t>Выдача заключений о соответствии (несоответствии) деятельности лица требованиям, предъявляемым к определенному виду организаций по племенному животноводству</w:t>
            </w:r>
          </w:p>
        </w:tc>
      </w:tr>
      <w:tr w:rsidR="00CB2CC0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2CC0" w:rsidRDefault="00CB2CC0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Кировской области от 06.12.2016 N 32/235)</w:t>
            </w:r>
          </w:p>
        </w:tc>
      </w:tr>
    </w:tbl>
    <w:p w:rsidR="00CB2CC0" w:rsidRDefault="00CB2CC0">
      <w:pPr>
        <w:spacing w:after="1" w:line="220" w:lineRule="atLeast"/>
      </w:pPr>
    </w:p>
    <w:p w:rsidR="00CB2CC0" w:rsidRDefault="00CB2CC0">
      <w:pPr>
        <w:spacing w:after="1" w:line="220" w:lineRule="atLeast"/>
      </w:pPr>
    </w:p>
    <w:p w:rsidR="00CB2CC0" w:rsidRDefault="00CB2CC0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352A" w:rsidRDefault="006E352A"/>
    <w:sectPr w:rsidR="006E352A" w:rsidSect="00D36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C0"/>
    <w:rsid w:val="00645E05"/>
    <w:rsid w:val="006E352A"/>
    <w:rsid w:val="00CB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1E4EA-ADD2-4E2F-B56E-820ADAAF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1318E5E692ABB5A5686F2820B7AA0E9D7CA32BBCE47B892DF33112E8D542AAB693959C885FC9262C23666Fa3s5K" TargetMode="External"/><Relationship Id="rId4" Type="http://schemas.openxmlformats.org/officeDocument/2006/relationships/hyperlink" Target="consultantplus://offline/ref=3A1318E5E692ABB5A5686F2820B7AA0E9D7CA32BBCE47B892DF33112E8D542AAB693959C885FC9262C23666Fa3s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Фоменкова</dc:creator>
  <cp:keywords/>
  <dc:description/>
  <cp:lastModifiedBy>Наталья В. Фоменкова</cp:lastModifiedBy>
  <cp:revision>2</cp:revision>
  <dcterms:created xsi:type="dcterms:W3CDTF">2017-01-31T10:22:00Z</dcterms:created>
  <dcterms:modified xsi:type="dcterms:W3CDTF">2017-01-31T10:51:00Z</dcterms:modified>
</cp:coreProperties>
</file>